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7A" w:rsidRPr="0032727A" w:rsidRDefault="0032727A" w:rsidP="0032727A">
      <w:pPr>
        <w:spacing w:line="240" w:lineRule="auto"/>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aps/>
          <w:color w:val="5C6873"/>
          <w:sz w:val="26"/>
          <w:szCs w:val="26"/>
          <w:lang w:eastAsia="es-ES"/>
        </w:rPr>
        <w:t>Guía sobre accesibilidad: Elecciones Generales 2019</w:t>
      </w:r>
    </w:p>
    <w:p w:rsidR="0032727A" w:rsidRPr="0032727A" w:rsidRDefault="0032727A" w:rsidP="0032727A">
      <w:pPr>
        <w:shd w:val="clear" w:color="auto" w:fill="FFFFFF"/>
        <w:spacing w:after="150" w:line="240" w:lineRule="auto"/>
        <w:jc w:val="both"/>
        <w:outlineLvl w:val="1"/>
        <w:rPr>
          <w:rFonts w:ascii="inherit" w:eastAsia="Times New Roman" w:hAnsi="inherit" w:cs="Helvetica"/>
          <w:color w:val="3F444A"/>
          <w:sz w:val="24"/>
          <w:szCs w:val="24"/>
          <w:lang w:eastAsia="es-ES"/>
        </w:rPr>
      </w:pPr>
      <w:r w:rsidRPr="0032727A">
        <w:rPr>
          <w:rFonts w:ascii="inherit" w:eastAsia="Times New Roman" w:hAnsi="inherit" w:cs="Helvetica"/>
          <w:color w:val="3F444A"/>
          <w:sz w:val="24"/>
          <w:szCs w:val="24"/>
          <w:lang w:eastAsia="es-ES"/>
        </w:rPr>
        <w:t>La accesibilidad de los procesos electorales</w:t>
      </w:r>
    </w:p>
    <w:p w:rsidR="0032727A" w:rsidRPr="0032727A" w:rsidRDefault="0032727A" w:rsidP="0032727A">
      <w:pPr>
        <w:shd w:val="clear" w:color="auto" w:fill="FFFFFF"/>
        <w:spacing w:after="150" w:line="240" w:lineRule="auto"/>
        <w:jc w:val="both"/>
        <w:outlineLvl w:val="1"/>
        <w:rPr>
          <w:rFonts w:ascii="inherit" w:eastAsia="Times New Roman" w:hAnsi="inherit" w:cs="Helvetica"/>
          <w:color w:val="3F444A"/>
          <w:sz w:val="24"/>
          <w:szCs w:val="24"/>
          <w:lang w:eastAsia="es-ES"/>
        </w:rPr>
      </w:pPr>
      <w:r w:rsidRPr="0032727A">
        <w:rPr>
          <w:rFonts w:ascii="inherit" w:eastAsia="Times New Roman" w:hAnsi="inherit" w:cs="Helvetica"/>
          <w:color w:val="3F444A"/>
          <w:sz w:val="24"/>
          <w:szCs w:val="24"/>
          <w:lang w:eastAsia="es-ES"/>
        </w:rPr>
        <w:t> </w:t>
      </w:r>
    </w:p>
    <w:p w:rsidR="0032727A" w:rsidRPr="0032727A" w:rsidRDefault="0032727A" w:rsidP="0032727A">
      <w:pPr>
        <w:shd w:val="clear" w:color="auto" w:fill="FFFFFF"/>
        <w:spacing w:after="150" w:line="240" w:lineRule="auto"/>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Toda persona podrá ejercer su derecho de sufragio activo, consciente, libre y voluntariamente, cualquiera que sea su forma de comunicarlo y con los medios de apoyo que requiera  (artículo 3.2 de la Ley Orgánica del Régimen Electoral General).</w:t>
      </w:r>
    </w:p>
    <w:p w:rsidR="0032727A" w:rsidRPr="0032727A" w:rsidRDefault="0032727A" w:rsidP="0032727A">
      <w:pPr>
        <w:shd w:val="clear" w:color="auto" w:fill="FFFFFF"/>
        <w:spacing w:after="150" w:line="240" w:lineRule="auto"/>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La Administración debe velar por el respeto al derecho a la igualdad de oportunidades de las personas con discapacidad en el acceso a los locales y a las Mesas electorales, y por su no discriminación (artículo 2 del Reglamento sobre las condiciones básicas para la participación de las personas con discapacidad en la vida política y en los procesos electorales).</w:t>
      </w:r>
    </w:p>
    <w:p w:rsidR="0032727A" w:rsidRPr="0032727A" w:rsidRDefault="0032727A" w:rsidP="0032727A">
      <w:pPr>
        <w:shd w:val="clear" w:color="auto" w:fill="FFFFFF"/>
        <w:spacing w:after="150" w:line="240" w:lineRule="auto"/>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La accesibilidad de los procesos electorales tiene dos vertientes: accesibilidad para las personas que acuden al local electoral a votar y accesibilidad para las personas designadas para formar parte de las Mesas electorales.</w:t>
      </w:r>
    </w:p>
    <w:p w:rsidR="0032727A" w:rsidRPr="0032727A" w:rsidRDefault="0032727A" w:rsidP="0032727A">
      <w:pPr>
        <w:shd w:val="clear" w:color="auto" w:fill="FFFFFF"/>
        <w:spacing w:after="150" w:line="240" w:lineRule="auto"/>
        <w:jc w:val="both"/>
        <w:outlineLvl w:val="1"/>
        <w:rPr>
          <w:rFonts w:ascii="inherit" w:eastAsia="Times New Roman" w:hAnsi="inherit" w:cs="Helvetica"/>
          <w:color w:val="3F444A"/>
          <w:sz w:val="24"/>
          <w:szCs w:val="24"/>
          <w:lang w:eastAsia="es-ES"/>
        </w:rPr>
      </w:pPr>
      <w:r w:rsidRPr="0032727A">
        <w:rPr>
          <w:rFonts w:ascii="inherit" w:eastAsia="Times New Roman" w:hAnsi="inherit" w:cs="Helvetica"/>
          <w:color w:val="3F444A"/>
          <w:sz w:val="24"/>
          <w:szCs w:val="24"/>
          <w:lang w:eastAsia="es-ES"/>
        </w:rPr>
        <w:t>Locales y Mesas electorales accesibles</w:t>
      </w:r>
    </w:p>
    <w:p w:rsidR="0032727A" w:rsidRPr="0032727A" w:rsidRDefault="0032727A" w:rsidP="0032727A">
      <w:pPr>
        <w:shd w:val="clear" w:color="auto" w:fill="FFFFFF"/>
        <w:spacing w:after="150" w:line="240" w:lineRule="auto"/>
        <w:jc w:val="both"/>
        <w:outlineLvl w:val="1"/>
        <w:rPr>
          <w:rFonts w:ascii="inherit" w:eastAsia="Times New Roman" w:hAnsi="inherit" w:cs="Helvetica"/>
          <w:color w:val="3F444A"/>
          <w:sz w:val="24"/>
          <w:szCs w:val="24"/>
          <w:lang w:eastAsia="es-ES"/>
        </w:rPr>
      </w:pPr>
      <w:r w:rsidRPr="0032727A">
        <w:rPr>
          <w:rFonts w:ascii="inherit" w:eastAsia="Times New Roman" w:hAnsi="inherit" w:cs="Helvetica"/>
          <w:color w:val="3F444A"/>
          <w:sz w:val="24"/>
          <w:szCs w:val="24"/>
          <w:lang w:eastAsia="es-ES"/>
        </w:rPr>
        <w:t> </w:t>
      </w:r>
    </w:p>
    <w:p w:rsidR="0032727A" w:rsidRPr="0032727A" w:rsidRDefault="0032727A" w:rsidP="0032727A">
      <w:pPr>
        <w:shd w:val="clear" w:color="auto" w:fill="FFFFFF"/>
        <w:spacing w:after="150" w:line="240" w:lineRule="auto"/>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Los locales y las Mesas electorales deberán ser accesibles.</w:t>
      </w:r>
    </w:p>
    <w:p w:rsidR="0032727A" w:rsidRPr="0032727A" w:rsidRDefault="0032727A" w:rsidP="0032727A">
      <w:pPr>
        <w:shd w:val="clear" w:color="auto" w:fill="FFFFFF"/>
        <w:spacing w:after="150" w:line="240" w:lineRule="auto"/>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Las personas que integran las Mesas electorales velarán por que las personas con discapacidad puedan ejercer su derecho de voto con la mayor autonomía posible adoptando para ello los ajustes razonables que resulten necesarios.</w:t>
      </w:r>
    </w:p>
    <w:p w:rsidR="0032727A" w:rsidRPr="0032727A" w:rsidRDefault="0032727A" w:rsidP="0032727A">
      <w:pPr>
        <w:shd w:val="clear" w:color="auto" w:fill="FFFFFF"/>
        <w:spacing w:after="150" w:line="240" w:lineRule="auto"/>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En los procesos electorales cuya gestión sea competencia de la Administración General del Estado y se constate la ausencia de transporte público accesible al local electoral, la Administración General del Estado proporcionará medios de transporte gratuitos adecuados para las personas con discapacidad motriz que lo soliciten, siempre y cuando existan disponibilidades presupuestarias. A estos efectos, se puede contactar con la Junta Electoral de Zona competente o, directamente, con la Delegación o Subdelegación del Gobierno correspondiente. </w:t>
      </w:r>
    </w:p>
    <w:p w:rsidR="0032727A" w:rsidRPr="0032727A" w:rsidRDefault="0032727A" w:rsidP="0032727A">
      <w:pPr>
        <w:shd w:val="clear" w:color="auto" w:fill="FFFFFF"/>
        <w:spacing w:after="150" w:line="240" w:lineRule="auto"/>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Cualquier queja o solicitud sobre accesibilidad, durante el período electoral, se puede enviar a la Junta Electoral de Zona competente.</w:t>
      </w:r>
    </w:p>
    <w:p w:rsidR="0032727A" w:rsidRPr="0032727A" w:rsidRDefault="0032727A" w:rsidP="0032727A">
      <w:pPr>
        <w:shd w:val="clear" w:color="auto" w:fill="FFFFFF"/>
        <w:spacing w:after="150" w:line="240" w:lineRule="auto"/>
        <w:jc w:val="both"/>
        <w:rPr>
          <w:rFonts w:ascii="Roboto Condensed" w:eastAsia="Times New Roman" w:hAnsi="Roboto Condensed" w:cs="Helvetica"/>
          <w:color w:val="5C6873"/>
          <w:sz w:val="26"/>
          <w:szCs w:val="26"/>
          <w:lang w:eastAsia="es-ES"/>
        </w:rPr>
      </w:pPr>
      <w:hyperlink r:id="rId6" w:tgtFrame="_blank" w:history="1">
        <w:r w:rsidRPr="0032727A">
          <w:rPr>
            <w:rFonts w:ascii="Roboto Condensed" w:eastAsia="Times New Roman" w:hAnsi="Roboto Condensed" w:cs="Helvetica"/>
            <w:color w:val="AD1519"/>
            <w:sz w:val="26"/>
            <w:szCs w:val="26"/>
            <w:u w:val="single"/>
            <w:lang w:eastAsia="es-ES"/>
          </w:rPr>
          <w:t>www.juntaelectoralcentral.es</w:t>
        </w:r>
      </w:hyperlink>
      <w:r w:rsidRPr="0032727A">
        <w:rPr>
          <w:rFonts w:ascii="Roboto Condensed" w:eastAsia="Times New Roman" w:hAnsi="Roboto Condensed" w:cs="Helvetica"/>
          <w:color w:val="5C6873"/>
          <w:sz w:val="26"/>
          <w:szCs w:val="26"/>
          <w:lang w:eastAsia="es-ES"/>
        </w:rPr>
        <w:t>.</w:t>
      </w:r>
    </w:p>
    <w:p w:rsidR="0032727A" w:rsidRPr="0032727A" w:rsidRDefault="0032727A" w:rsidP="0032727A">
      <w:pPr>
        <w:shd w:val="clear" w:color="auto" w:fill="FFFFFF"/>
        <w:spacing w:after="150" w:line="240" w:lineRule="auto"/>
        <w:jc w:val="both"/>
        <w:outlineLvl w:val="1"/>
        <w:rPr>
          <w:rFonts w:ascii="inherit" w:eastAsia="Times New Roman" w:hAnsi="inherit" w:cs="Helvetica"/>
          <w:color w:val="3F444A"/>
          <w:sz w:val="24"/>
          <w:szCs w:val="24"/>
          <w:lang w:eastAsia="es-ES"/>
        </w:rPr>
      </w:pPr>
      <w:r w:rsidRPr="0032727A">
        <w:rPr>
          <w:rFonts w:ascii="inherit" w:eastAsia="Times New Roman" w:hAnsi="inherit" w:cs="Helvetica"/>
          <w:color w:val="3F444A"/>
          <w:sz w:val="24"/>
          <w:szCs w:val="24"/>
          <w:lang w:eastAsia="es-ES"/>
        </w:rPr>
        <w:t>Accesibilidad del proceso electoral para las personas que integran las Mesas electorales</w:t>
      </w:r>
    </w:p>
    <w:p w:rsidR="0032727A" w:rsidRPr="0032727A" w:rsidRDefault="0032727A" w:rsidP="0032727A">
      <w:pPr>
        <w:shd w:val="clear" w:color="auto" w:fill="FFFFFF"/>
        <w:spacing w:after="150" w:line="240" w:lineRule="auto"/>
        <w:jc w:val="both"/>
        <w:outlineLvl w:val="1"/>
        <w:rPr>
          <w:rFonts w:ascii="inherit" w:eastAsia="Times New Roman" w:hAnsi="inherit" w:cs="Helvetica"/>
          <w:color w:val="3F444A"/>
          <w:sz w:val="24"/>
          <w:szCs w:val="24"/>
          <w:lang w:eastAsia="es-ES"/>
        </w:rPr>
      </w:pPr>
      <w:r w:rsidRPr="0032727A">
        <w:rPr>
          <w:rFonts w:ascii="inherit" w:eastAsia="Times New Roman" w:hAnsi="inherit" w:cs="Helvetica"/>
          <w:color w:val="3F444A"/>
          <w:sz w:val="24"/>
          <w:szCs w:val="24"/>
          <w:lang w:eastAsia="es-ES"/>
        </w:rPr>
        <w:t> </w:t>
      </w:r>
    </w:p>
    <w:p w:rsidR="0032727A" w:rsidRPr="0032727A" w:rsidRDefault="0032727A" w:rsidP="0032727A">
      <w:pPr>
        <w:shd w:val="clear" w:color="auto" w:fill="FFFFFF"/>
        <w:spacing w:after="150" w:line="240" w:lineRule="auto"/>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Se considera como excusa suficiente que exime de la obligación de formar parte de una Mesa electoral la situación de discapacidad, declarada de acuerdo con el artículo 4 del Real Decreto Legislativo 1/2013, de 29 de noviembre, por el que se aprueba el texto refundido de la Ley General de derechos de las personas con discapacidad y de su inclusión social.</w:t>
      </w:r>
    </w:p>
    <w:p w:rsidR="0032727A" w:rsidRPr="0032727A" w:rsidRDefault="0032727A" w:rsidP="0032727A">
      <w:pPr>
        <w:shd w:val="clear" w:color="auto" w:fill="FFFFFF"/>
        <w:spacing w:after="150" w:line="240" w:lineRule="auto"/>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lastRenderedPageBreak/>
        <w:t>La aportación por el interesado de la declaración de discapacidad, cualquiera que sea el grado de ésta, bastará para la aceptación de la excusa por la Junta Electoral de Zona, sin que resulte necesario aportar certificado médico en el que se detallen las limitaciones que impidan o dificulten el desempeño de las funciones de miembro de una Mesa Electoral (Instrucción 6/2011, de 28 de abril, de la Junta Electoral Central).</w:t>
      </w:r>
    </w:p>
    <w:p w:rsidR="0032727A" w:rsidRPr="0032727A" w:rsidRDefault="0032727A" w:rsidP="0032727A">
      <w:pPr>
        <w:shd w:val="clear" w:color="auto" w:fill="FFFFFF"/>
        <w:spacing w:after="150" w:line="240" w:lineRule="auto"/>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 xml:space="preserve">Si no quisieran hacer uso de este derecho, la Administración ofrece servicios gratuitos </w:t>
      </w:r>
      <w:proofErr w:type="gramStart"/>
      <w:r w:rsidRPr="0032727A">
        <w:rPr>
          <w:rFonts w:ascii="Roboto Condensed" w:eastAsia="Times New Roman" w:hAnsi="Roboto Condensed" w:cs="Helvetica"/>
          <w:color w:val="5C6873"/>
          <w:sz w:val="26"/>
          <w:szCs w:val="26"/>
          <w:lang w:eastAsia="es-ES"/>
        </w:rPr>
        <w:t>para personas sordas o con discapacidad auditiva designadas</w:t>
      </w:r>
      <w:proofErr w:type="gramEnd"/>
      <w:r w:rsidRPr="0032727A">
        <w:rPr>
          <w:rFonts w:ascii="Roboto Condensed" w:eastAsia="Times New Roman" w:hAnsi="Roboto Condensed" w:cs="Helvetica"/>
          <w:color w:val="5C6873"/>
          <w:sz w:val="26"/>
          <w:szCs w:val="26"/>
          <w:lang w:eastAsia="es-ES"/>
        </w:rPr>
        <w:t xml:space="preserve"> para formar parte de la Mesa electoral:</w:t>
      </w:r>
    </w:p>
    <w:p w:rsidR="0032727A" w:rsidRPr="0032727A" w:rsidRDefault="0032727A" w:rsidP="0032727A">
      <w:pPr>
        <w:numPr>
          <w:ilvl w:val="0"/>
          <w:numId w:val="1"/>
        </w:num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Servicio gratuito de interpretación de lengua de signos tanto para titulares, como para suplentes (ya se trate de lengua de signos española o, en su caso, de las lenguas de signos propias de las comunidades autónomas).</w:t>
      </w:r>
    </w:p>
    <w:p w:rsidR="0032727A" w:rsidRPr="0032727A" w:rsidRDefault="0032727A" w:rsidP="0032727A">
      <w:p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Estas personas podrán solicitar a la Junta Electoral de Zona, por escrito y en el plazo de siete días desde la notificación de su nombramiento, el servicio gratuito de intérprete de lengua de signos.</w:t>
      </w:r>
    </w:p>
    <w:p w:rsidR="0032727A" w:rsidRPr="0032727A" w:rsidRDefault="0032727A" w:rsidP="0032727A">
      <w:p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La Junta Electoral de Zona pondrá en conocimiento de la correspondiente Delegación / Subdelegación del Gobierno los supuestos en los que aquella haya resuelto que se debe proporcionar el servicio gratuito de intérprete de lengua de signos.</w:t>
      </w:r>
    </w:p>
    <w:p w:rsidR="0032727A" w:rsidRPr="0032727A" w:rsidRDefault="0032727A" w:rsidP="0032727A">
      <w:p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La Subdelegación del Gobierno correspondiente comunicará estos casos al Ministerio del Interior, a quien corresponde la coordinación de los procesos electorales de ámbito estatal, y, de manera simultánea, se pondrá en conocimiento de la Confederación Estatal de Personas Sordas (CNSE), en colaboración con el Ministerio del Interior y el Ministerio de Sanidad, Consumo y Bienestar Social, a los efectos de seleccionar a los intérpretes oficiales de lengua de signos que prestarán el citado servicio durante la jornada electoral.</w:t>
      </w:r>
    </w:p>
    <w:p w:rsidR="0032727A" w:rsidRPr="0032727A" w:rsidRDefault="0032727A" w:rsidP="0032727A">
      <w:pPr>
        <w:numPr>
          <w:ilvl w:val="0"/>
          <w:numId w:val="1"/>
        </w:num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Servicio gratuito de bucle de inducción magnética para personas sordas o con discapacidad auditiva (usuarias de prótesis auditivas, tanto titulares, como suplentes.</w:t>
      </w:r>
    </w:p>
    <w:p w:rsidR="0032727A" w:rsidRPr="0032727A" w:rsidRDefault="0032727A" w:rsidP="0032727A">
      <w:p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Dichas personas podrán solicitar a la Junta Electoral de Zona, por escrito y en el plazo de siete días desde la notificación de su nombramiento, el servicio gratuito de bucle de inducción magnética.</w:t>
      </w:r>
    </w:p>
    <w:p w:rsidR="0032727A" w:rsidRPr="0032727A" w:rsidRDefault="0032727A" w:rsidP="0032727A">
      <w:p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La Junta Electoral de Zona pondrá en conocimiento de la correspondiente Delegación / Subdelegación del Gobierno los supuestos en los que haya resuelto que se debe proporcionar el citado servicio gratuito, y esta comunicará los casos al Ministerio del Interior, que llevará a cabo las gestiones necesarias con FIAPAS (Confederación Española de Familias de Personas Sordas) para dotar a estas personas del servicio solicitado.</w:t>
      </w:r>
    </w:p>
    <w:p w:rsidR="0032727A" w:rsidRPr="0032727A" w:rsidRDefault="0032727A" w:rsidP="0032727A">
      <w:pPr>
        <w:shd w:val="clear" w:color="auto" w:fill="FFFFFF"/>
        <w:spacing w:after="150" w:line="240" w:lineRule="auto"/>
        <w:jc w:val="both"/>
        <w:outlineLvl w:val="1"/>
        <w:rPr>
          <w:rFonts w:ascii="inherit" w:eastAsia="Times New Roman" w:hAnsi="inherit" w:cs="Helvetica"/>
          <w:color w:val="3F444A"/>
          <w:sz w:val="24"/>
          <w:szCs w:val="24"/>
          <w:lang w:eastAsia="es-ES"/>
        </w:rPr>
      </w:pPr>
      <w:r w:rsidRPr="0032727A">
        <w:rPr>
          <w:rFonts w:ascii="inherit" w:eastAsia="Times New Roman" w:hAnsi="inherit" w:cs="Helvetica"/>
          <w:color w:val="3F444A"/>
          <w:sz w:val="24"/>
          <w:szCs w:val="24"/>
          <w:lang w:eastAsia="es-ES"/>
        </w:rPr>
        <w:t>Procedimiento de votación accesible</w:t>
      </w:r>
    </w:p>
    <w:p w:rsidR="0032727A" w:rsidRPr="0032727A" w:rsidRDefault="0032727A" w:rsidP="0032727A">
      <w:pPr>
        <w:shd w:val="clear" w:color="auto" w:fill="FFFFFF"/>
        <w:spacing w:after="150" w:line="240" w:lineRule="auto"/>
        <w:jc w:val="both"/>
        <w:outlineLvl w:val="1"/>
        <w:rPr>
          <w:rFonts w:ascii="inherit" w:eastAsia="Times New Roman" w:hAnsi="inherit" w:cs="Helvetica"/>
          <w:color w:val="3F444A"/>
          <w:sz w:val="24"/>
          <w:szCs w:val="24"/>
          <w:lang w:eastAsia="es-ES"/>
        </w:rPr>
      </w:pPr>
      <w:r w:rsidRPr="0032727A">
        <w:rPr>
          <w:rFonts w:ascii="inherit" w:eastAsia="Times New Roman" w:hAnsi="inherit" w:cs="Helvetica"/>
          <w:color w:val="3F444A"/>
          <w:sz w:val="24"/>
          <w:szCs w:val="24"/>
          <w:lang w:eastAsia="es-ES"/>
        </w:rPr>
        <w:t> </w:t>
      </w:r>
    </w:p>
    <w:p w:rsidR="0032727A" w:rsidRPr="0032727A" w:rsidRDefault="0032727A" w:rsidP="0032727A">
      <w:pPr>
        <w:shd w:val="clear" w:color="auto" w:fill="FFFFFF"/>
        <w:spacing w:after="150" w:line="240" w:lineRule="auto"/>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lastRenderedPageBreak/>
        <w:t>Entrega en la Mesa electoral de la documentación complementaria en braille para electores ciegos o con discapacidad visual grave que lo hayan solicitado en tiempo y forma al teléfono gratuito del Ministerio del Interior: 900 150 000 (del 24 de marzo al 21 de octubre de 2019).</w:t>
      </w:r>
    </w:p>
    <w:p w:rsidR="0032727A" w:rsidRPr="0032727A" w:rsidRDefault="0032727A" w:rsidP="0032727A">
      <w:pPr>
        <w:shd w:val="clear" w:color="auto" w:fill="FFFFFF"/>
        <w:spacing w:after="150" w:line="240" w:lineRule="auto"/>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Si el día de las elecciones va a votar una persona ciega que haya solicitado utilizar este procedimiento, en la Mesa electoral se encontrará la siguiente documentación:</w:t>
      </w:r>
    </w:p>
    <w:p w:rsidR="0032727A" w:rsidRPr="0032727A" w:rsidRDefault="0032727A" w:rsidP="0032727A">
      <w:pPr>
        <w:numPr>
          <w:ilvl w:val="0"/>
          <w:numId w:val="2"/>
        </w:numPr>
        <w:shd w:val="clear" w:color="auto" w:fill="FFFFFF"/>
        <w:spacing w:before="100" w:beforeAutospacing="1"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Un listado con el DNI de las personas que hayan solicitado el voto accesible.</w:t>
      </w:r>
    </w:p>
    <w:p w:rsidR="0032727A" w:rsidRPr="0032727A" w:rsidRDefault="0032727A" w:rsidP="0032727A">
      <w:pPr>
        <w:numPr>
          <w:ilvl w:val="0"/>
          <w:numId w:val="2"/>
        </w:numPr>
        <w:shd w:val="clear" w:color="auto" w:fill="FFFFFF"/>
        <w:spacing w:before="100" w:beforeAutospacing="1"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 xml:space="preserve">Un kit/maletín de votación accesible para las Elecciones a Cortes Generales, que contiene:  </w:t>
      </w:r>
    </w:p>
    <w:p w:rsidR="0032727A" w:rsidRPr="0032727A" w:rsidRDefault="0032727A" w:rsidP="0032727A">
      <w:pPr>
        <w:numPr>
          <w:ilvl w:val="1"/>
          <w:numId w:val="2"/>
        </w:numPr>
        <w:shd w:val="clear" w:color="auto" w:fill="FFFFFF"/>
        <w:spacing w:before="100" w:beforeAutospacing="1" w:after="150" w:line="240" w:lineRule="auto"/>
        <w:ind w:left="99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Una guía explicativa en braille sobre cómo utilizar la documentación que hay dentro del maletín.</w:t>
      </w:r>
    </w:p>
    <w:p w:rsidR="0032727A" w:rsidRPr="0032727A" w:rsidRDefault="0032727A" w:rsidP="0032727A">
      <w:pPr>
        <w:numPr>
          <w:ilvl w:val="1"/>
          <w:numId w:val="2"/>
        </w:numPr>
        <w:shd w:val="clear" w:color="auto" w:fill="FFFFFF"/>
        <w:spacing w:before="100" w:beforeAutospacing="1" w:after="150" w:line="240" w:lineRule="auto"/>
        <w:ind w:left="99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Un sobre de votación normalizado, no rotulado en braille, para las Elecciones al Senado</w:t>
      </w:r>
    </w:p>
    <w:p w:rsidR="0032727A" w:rsidRPr="0032727A" w:rsidRDefault="0032727A" w:rsidP="0032727A">
      <w:pPr>
        <w:numPr>
          <w:ilvl w:val="1"/>
          <w:numId w:val="2"/>
        </w:numPr>
        <w:shd w:val="clear" w:color="auto" w:fill="FFFFFF"/>
        <w:spacing w:before="100" w:beforeAutospacing="1" w:after="150" w:line="240" w:lineRule="auto"/>
        <w:ind w:left="99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Una plantilla troquelada dentro de la cual está la papeleta electoral estándar para las Elecciones al Senado</w:t>
      </w:r>
    </w:p>
    <w:p w:rsidR="0032727A" w:rsidRPr="0032727A" w:rsidRDefault="0032727A" w:rsidP="0032727A">
      <w:pPr>
        <w:numPr>
          <w:ilvl w:val="1"/>
          <w:numId w:val="2"/>
        </w:numPr>
        <w:shd w:val="clear" w:color="auto" w:fill="FFFFFF"/>
        <w:spacing w:before="100" w:beforeAutospacing="1" w:after="150" w:line="240" w:lineRule="auto"/>
        <w:ind w:left="99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Un listado, en braille, con los nombres de los candidatos y candidatas al Senado.</w:t>
      </w:r>
    </w:p>
    <w:p w:rsidR="0032727A" w:rsidRPr="0032727A" w:rsidRDefault="0032727A" w:rsidP="0032727A">
      <w:pPr>
        <w:numPr>
          <w:ilvl w:val="1"/>
          <w:numId w:val="2"/>
        </w:numPr>
        <w:shd w:val="clear" w:color="auto" w:fill="FFFFFF"/>
        <w:spacing w:before="100" w:beforeAutospacing="1" w:after="150" w:line="240" w:lineRule="auto"/>
        <w:ind w:left="99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Un sobre grande con una etiqueta en braille y tinta que dice, Elecciones al Congreso de los Diputados.</w:t>
      </w:r>
      <w:r w:rsidRPr="0032727A">
        <w:rPr>
          <w:rFonts w:ascii="Roboto Condensed" w:eastAsia="Times New Roman" w:hAnsi="Roboto Condensed" w:cs="Helvetica"/>
          <w:color w:val="5C6873"/>
          <w:sz w:val="26"/>
          <w:szCs w:val="26"/>
          <w:lang w:eastAsia="es-ES"/>
        </w:rPr>
        <w:br/>
        <w:t xml:space="preserve">Este sobre grande contiene: </w:t>
      </w:r>
    </w:p>
    <w:p w:rsidR="0032727A" w:rsidRPr="0032727A" w:rsidRDefault="0032727A" w:rsidP="0032727A">
      <w:pPr>
        <w:numPr>
          <w:ilvl w:val="2"/>
          <w:numId w:val="2"/>
        </w:numPr>
        <w:shd w:val="clear" w:color="auto" w:fill="FFFFFF"/>
        <w:spacing w:before="100" w:beforeAutospacing="1" w:after="150" w:line="240" w:lineRule="auto"/>
        <w:ind w:left="171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Un sobre pequeño (tamaño cuartilla) por cada candidatura que concurra a las Elecciones al Congreso. Cada uno de esos sobres pequeños tiene pegada una etiqueta en la que consta, en braille y tinta, el nombre y las siglas de la candidatura. En el interior de dicho sobre va incluida la   papeleta electoral en tinta (no en braille).</w:t>
      </w:r>
    </w:p>
    <w:p w:rsidR="0032727A" w:rsidRPr="0032727A" w:rsidRDefault="0032727A" w:rsidP="0032727A">
      <w:pPr>
        <w:numPr>
          <w:ilvl w:val="2"/>
          <w:numId w:val="2"/>
        </w:numPr>
        <w:shd w:val="clear" w:color="auto" w:fill="FFFFFF"/>
        <w:spacing w:before="100" w:beforeAutospacing="1" w:after="150" w:line="240" w:lineRule="auto"/>
        <w:ind w:left="171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Un sobre de votación normalizado, no rotulado en braille, para las Elecciones al Congreso de los Diputados.</w:t>
      </w:r>
    </w:p>
    <w:p w:rsidR="0032727A" w:rsidRPr="0032727A" w:rsidRDefault="0032727A" w:rsidP="0032727A">
      <w:pPr>
        <w:shd w:val="clear" w:color="auto" w:fill="FFFFFF"/>
        <w:spacing w:after="150" w:line="240" w:lineRule="auto"/>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Los locales electorales dispondrán de un espacio, accesible y adecuado, situado lo más cerca posible de la Mesa electoral en la que le corresponda votar a aquellas personas que han solicitado el procedimiento de voto accesible. En ese lugar se darán las condiciones de privacidad necesarias para que pueda elegir su opción de voto en secreto.</w:t>
      </w:r>
    </w:p>
    <w:p w:rsidR="0032727A" w:rsidRPr="0032727A" w:rsidRDefault="0032727A" w:rsidP="0032727A">
      <w:pPr>
        <w:shd w:val="clear" w:color="auto" w:fill="FFFFFF"/>
        <w:spacing w:after="150" w:line="240" w:lineRule="auto"/>
        <w:jc w:val="both"/>
        <w:outlineLvl w:val="1"/>
        <w:rPr>
          <w:rFonts w:ascii="inherit" w:eastAsia="Times New Roman" w:hAnsi="inherit" w:cs="Helvetica"/>
          <w:color w:val="3F444A"/>
          <w:sz w:val="24"/>
          <w:szCs w:val="24"/>
          <w:lang w:eastAsia="es-ES"/>
        </w:rPr>
      </w:pPr>
      <w:r w:rsidRPr="0032727A">
        <w:rPr>
          <w:rFonts w:ascii="inherit" w:eastAsia="Times New Roman" w:hAnsi="inherit" w:cs="Helvetica"/>
          <w:color w:val="3F444A"/>
          <w:sz w:val="24"/>
          <w:szCs w:val="24"/>
          <w:lang w:eastAsia="es-ES"/>
        </w:rPr>
        <w:t>Recomendaciones generales</w:t>
      </w:r>
    </w:p>
    <w:p w:rsidR="0032727A" w:rsidRPr="0032727A" w:rsidRDefault="0032727A" w:rsidP="0032727A">
      <w:pPr>
        <w:shd w:val="clear" w:color="auto" w:fill="FFFFFF"/>
        <w:spacing w:after="150" w:line="240" w:lineRule="auto"/>
        <w:jc w:val="both"/>
        <w:outlineLvl w:val="1"/>
        <w:rPr>
          <w:rFonts w:ascii="inherit" w:eastAsia="Times New Roman" w:hAnsi="inherit" w:cs="Helvetica"/>
          <w:color w:val="3F444A"/>
          <w:sz w:val="24"/>
          <w:szCs w:val="24"/>
          <w:lang w:eastAsia="es-ES"/>
        </w:rPr>
      </w:pPr>
      <w:r w:rsidRPr="0032727A">
        <w:rPr>
          <w:rFonts w:ascii="inherit" w:eastAsia="Times New Roman" w:hAnsi="inherit" w:cs="Helvetica"/>
          <w:color w:val="3F444A"/>
          <w:sz w:val="24"/>
          <w:szCs w:val="24"/>
          <w:lang w:eastAsia="es-ES"/>
        </w:rPr>
        <w:t> </w:t>
      </w:r>
    </w:p>
    <w:p w:rsidR="0032727A" w:rsidRPr="0032727A" w:rsidRDefault="0032727A" w:rsidP="0032727A">
      <w:pPr>
        <w:numPr>
          <w:ilvl w:val="0"/>
          <w:numId w:val="3"/>
        </w:num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b/>
          <w:bCs/>
          <w:color w:val="5C6873"/>
          <w:sz w:val="26"/>
          <w:szCs w:val="26"/>
          <w:lang w:eastAsia="es-ES"/>
        </w:rPr>
        <w:t>Actúe con naturalidad y respeto.</w:t>
      </w:r>
    </w:p>
    <w:p w:rsidR="0032727A" w:rsidRPr="0032727A" w:rsidRDefault="0032727A" w:rsidP="0032727A">
      <w:p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Las personas con discapacidad son personas autónomas e independientes y como tales han de ser tratadas.</w:t>
      </w:r>
    </w:p>
    <w:p w:rsidR="0032727A" w:rsidRPr="0032727A" w:rsidRDefault="0032727A" w:rsidP="0032727A">
      <w:p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lastRenderedPageBreak/>
        <w:t>No ha de presuponerse que una persona, por el mero hecho de tener una discapacidad, necesita ayuda. Si el entorno es accesible, las personas con discapacidad se suelen manejar sin dificultad.</w:t>
      </w:r>
    </w:p>
    <w:p w:rsidR="0032727A" w:rsidRPr="0032727A" w:rsidRDefault="0032727A" w:rsidP="0032727A">
      <w:p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Guíese en todo caso por el sentido común y por el principio de igualdad y no discriminación.</w:t>
      </w:r>
    </w:p>
    <w:p w:rsidR="0032727A" w:rsidRPr="0032727A" w:rsidRDefault="0032727A" w:rsidP="0032727A">
      <w:pPr>
        <w:numPr>
          <w:ilvl w:val="0"/>
          <w:numId w:val="3"/>
        </w:num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b/>
          <w:bCs/>
          <w:color w:val="5C6873"/>
          <w:sz w:val="26"/>
          <w:szCs w:val="26"/>
          <w:lang w:eastAsia="es-ES"/>
        </w:rPr>
        <w:t>Pregunte antes de ayudar.</w:t>
      </w:r>
    </w:p>
    <w:p w:rsidR="0032727A" w:rsidRPr="0032727A" w:rsidRDefault="0032727A" w:rsidP="0032727A">
      <w:p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Pregunte si es necesaria su ayuda solo si el elector o la electora con discapacidad parecen necesitarla. Y si esa persona la acepta, antes de actuar, pregúntele de qué modo concreto puede usted ayudarle.</w:t>
      </w:r>
    </w:p>
    <w:p w:rsidR="0032727A" w:rsidRPr="0032727A" w:rsidRDefault="0032727A" w:rsidP="0032727A">
      <w:p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Diríjase directamente a la persona con discapacidad, no a su acompañante (Ej. Persona de su confianza, intérprete de lengua de signos etc.), en su caso.</w:t>
      </w:r>
    </w:p>
    <w:p w:rsidR="0032727A" w:rsidRPr="0032727A" w:rsidRDefault="0032727A" w:rsidP="0032727A">
      <w:pPr>
        <w:numPr>
          <w:ilvl w:val="0"/>
          <w:numId w:val="3"/>
        </w:num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b/>
          <w:bCs/>
          <w:color w:val="5C6873"/>
          <w:sz w:val="26"/>
          <w:szCs w:val="26"/>
          <w:lang w:eastAsia="es-ES"/>
        </w:rPr>
        <w:t>Utilice el sentido común.</w:t>
      </w:r>
    </w:p>
    <w:p w:rsidR="0032727A" w:rsidRPr="0032727A" w:rsidRDefault="0032727A" w:rsidP="0032727A">
      <w:p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Por ejemplo, parta de la idea de que una persona en silla de ruedas es una persona sentada, y ante una persona sentada lo habitual es agacharse para estar a su altura, o sentarse en una silla frente a ella.</w:t>
      </w:r>
    </w:p>
    <w:p w:rsidR="0032727A" w:rsidRPr="0032727A" w:rsidRDefault="0032727A" w:rsidP="0032727A">
      <w:p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Si ante una incidencia concreta planteada por una persona con discapacidad no sabe cómo actuar, contacte con el Responsable de la Administración del local electoral o con la Junta Electoral de Zona.</w:t>
      </w:r>
    </w:p>
    <w:p w:rsidR="0032727A" w:rsidRPr="0032727A" w:rsidRDefault="0032727A" w:rsidP="0032727A">
      <w:p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Si se forma una cola a la hora de votar se recomienda que las personas con discapacidad tengan preferencia para emitir su voto.</w:t>
      </w:r>
    </w:p>
    <w:p w:rsidR="0032727A" w:rsidRPr="0032727A" w:rsidRDefault="0032727A" w:rsidP="0032727A">
      <w:p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Los perros-guía, y los perros de asistencia para personas con discapacidad, serán siempre admitidos, no podrán ser separados de la persona que los necesita y no serán molestados, ni distraídos.</w:t>
      </w:r>
    </w:p>
    <w:p w:rsidR="0032727A" w:rsidRPr="0032727A" w:rsidRDefault="0032727A" w:rsidP="0032727A">
      <w:pPr>
        <w:numPr>
          <w:ilvl w:val="0"/>
          <w:numId w:val="3"/>
        </w:num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b/>
          <w:bCs/>
          <w:color w:val="5C6873"/>
          <w:sz w:val="26"/>
          <w:szCs w:val="26"/>
          <w:lang w:eastAsia="es-ES"/>
        </w:rPr>
        <w:t>Sea cauto con el contacto físico.</w:t>
      </w:r>
    </w:p>
    <w:p w:rsidR="0032727A" w:rsidRPr="0032727A" w:rsidRDefault="0032727A" w:rsidP="0032727A">
      <w:p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Algunas personas con discapacidad dependen de sus brazos para mantener el equilibrio. Tomarlas del brazo, incluso si su intención es ayudar, podría hacerles perder el equilibrio, o asustarlas, porque no esperaban ese contacto.</w:t>
      </w:r>
    </w:p>
    <w:p w:rsidR="0032727A" w:rsidRPr="0032727A" w:rsidRDefault="0032727A" w:rsidP="0032727A">
      <w:p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Evite tocar las sillas de ruedas o, en su caso, el bastón: las personas con discapacidad consideran que estos elementos son parte de su espacio personal.</w:t>
      </w:r>
    </w:p>
    <w:p w:rsidR="0032727A" w:rsidRPr="0032727A" w:rsidRDefault="0032727A" w:rsidP="0032727A">
      <w:pPr>
        <w:numPr>
          <w:ilvl w:val="0"/>
          <w:numId w:val="3"/>
        </w:num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b/>
          <w:bCs/>
          <w:color w:val="5C6873"/>
          <w:sz w:val="26"/>
          <w:szCs w:val="26"/>
          <w:lang w:eastAsia="es-ES"/>
        </w:rPr>
        <w:t>El acceso al local electoral y el itinerario hasta la Mesa electoral: acompañamiento e información.</w:t>
      </w:r>
    </w:p>
    <w:p w:rsidR="0032727A" w:rsidRPr="0032727A" w:rsidRDefault="0032727A" w:rsidP="0032727A">
      <w:p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A petición de los electores y las electoras con discapacidad, solo cuando lo soliciten, en la entrada al local electoral, el representante de la Administración o las Fuerzas y Cuerpos de Seguridad podrán acompañarles en el itinerario hasta la Mesa electoral correspondiente, sin empujar o tocar, en su caso, la silla de ruedas a menos que la persona con discapacidad lo solicite.</w:t>
      </w:r>
    </w:p>
    <w:p w:rsidR="0032727A" w:rsidRPr="0032727A" w:rsidRDefault="0032727A" w:rsidP="0032727A">
      <w:p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 xml:space="preserve">Si se trata de una persona con discapacidad visual, se le puede ofrecer que se sujete a nuestro brazo. En este caso, adaptaremos nuestro paso al de la persona </w:t>
      </w:r>
      <w:r w:rsidRPr="0032727A">
        <w:rPr>
          <w:rFonts w:ascii="Roboto Condensed" w:eastAsia="Times New Roman" w:hAnsi="Roboto Condensed" w:cs="Helvetica"/>
          <w:color w:val="5C6873"/>
          <w:sz w:val="26"/>
          <w:szCs w:val="26"/>
          <w:lang w:eastAsia="es-ES"/>
        </w:rPr>
        <w:lastRenderedPageBreak/>
        <w:t>con discapacidad visual y teniendo en cuenta las características del medio por el que nos desplacemos, para que camine cómodamente.</w:t>
      </w:r>
    </w:p>
    <w:p w:rsidR="0032727A" w:rsidRPr="0032727A" w:rsidRDefault="0032727A" w:rsidP="0032727A">
      <w:p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Para atender las eventuales demandas de información, y orientación, planteadas por las personas con discapacidad, tanto sobre el acceso al local electoral como sobre el desplazamiento por el interior del local electoral para llegar hasta la mesa electoral, han de tenerse en cuenta las pautas especificadas en el siguiente apartado.</w:t>
      </w:r>
    </w:p>
    <w:p w:rsidR="0032727A" w:rsidRPr="0032727A" w:rsidRDefault="0032727A" w:rsidP="0032727A">
      <w:pPr>
        <w:numPr>
          <w:ilvl w:val="0"/>
          <w:numId w:val="3"/>
        </w:num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b/>
          <w:bCs/>
          <w:color w:val="5C6873"/>
          <w:sz w:val="26"/>
          <w:szCs w:val="26"/>
          <w:lang w:eastAsia="es-ES"/>
        </w:rPr>
        <w:t>Pautas para facilitar la comunicación: comuníquese con claridad.</w:t>
      </w:r>
    </w:p>
    <w:p w:rsidR="0032727A" w:rsidRPr="0032727A" w:rsidRDefault="0032727A" w:rsidP="0032727A">
      <w:p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En relación con las personas sordas, o con discapacidad auditiva, es recomendable: hablar de frente, no mover la cabeza; evitar hablarles cuando estemos de espalda, agachados o escribiendo, no gritar, vocalizar de forma normal, es decir, hablarles con el ritmo normal de cualquier conversación sin tener objetos en la boca, ni obstaculizando la visión clara del rostro y, si es necesario, puede ayudarse de la escritura, de gestos naturales o llamar la atención con un ligero contacto en el brazo; el lugar debe disponer de buena iluminación y la persona sorda o con discapacidad auditiva no deberá estar de frente al sol, el contraluz dificulta la visibilidad del rostro.</w:t>
      </w:r>
    </w:p>
    <w:p w:rsidR="0032727A" w:rsidRPr="0032727A" w:rsidRDefault="0032727A" w:rsidP="0032727A">
      <w:p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No se comunique con palabras sueltas, pues pueden inducir a error. Las personas sordas necesitan el contenido íntegro de una frase para entender el contexto.</w:t>
      </w:r>
    </w:p>
    <w:p w:rsidR="0032727A" w:rsidRPr="0032727A" w:rsidRDefault="0032727A" w:rsidP="0032727A">
      <w:p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Cuando la interacción sea con una persona con discapacidad visual, evite el uso de indicaciones genéricas como “aquí”, “allí”, “esto”… En estos casos, es preferible emplear expresiones más orientativas, como: “a su izquierda”, “detrás de usted”. En el caso de que se desee dar información sobre un objeto, se puede conducir, previo aviso, la mano de la persona con discapacidad visual hacia el objeto sobre el que le está dando información, e indicarle de qué se trata.</w:t>
      </w:r>
    </w:p>
    <w:p w:rsidR="0032727A" w:rsidRPr="0032727A" w:rsidRDefault="0032727A" w:rsidP="0032727A">
      <w:p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Si estamos hablando con una persona con discapacidad visual, le avisaremos si vamos a ausentarnos ya que, de lo contrario, puede seguir dirigiéndose a nosotros pensando que aún permanecemos a su lado. Del mismo modo, si regresamos, es conveniente indicárselo.</w:t>
      </w:r>
    </w:p>
    <w:p w:rsidR="0032727A" w:rsidRPr="0032727A" w:rsidRDefault="0032727A" w:rsidP="0032727A">
      <w:p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Verifique que la persona con discapacidad ha comprendido lo que trata de comunicarle.</w:t>
      </w:r>
    </w:p>
    <w:p w:rsidR="0032727A" w:rsidRPr="0032727A" w:rsidRDefault="0032727A" w:rsidP="0032727A">
      <w:pPr>
        <w:numPr>
          <w:ilvl w:val="0"/>
          <w:numId w:val="3"/>
        </w:num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b/>
          <w:bCs/>
          <w:color w:val="5C6873"/>
          <w:sz w:val="26"/>
          <w:szCs w:val="26"/>
          <w:lang w:eastAsia="es-ES"/>
        </w:rPr>
        <w:t>Personas con discapacidad que forman parte de la Mesa electoral.</w:t>
      </w:r>
    </w:p>
    <w:p w:rsidR="0032727A" w:rsidRPr="0032727A" w:rsidRDefault="0032727A" w:rsidP="0032727A">
      <w:p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t>Como se ha señalado anteriormente, es posible que una persona sorda o con discapacidad auditiva (usuaria de lengua de signos) haya sido designada para formar parte de la Mesa electoral. Para ello, puede contar con un servicio gratuito de intérprete de lengua de signos, previa solicitud a la Junta Electoral competente, siguiendo el procedimiento descrito en el apartado correspondiente de esta guía.</w:t>
      </w:r>
    </w:p>
    <w:p w:rsidR="0032727A" w:rsidRPr="0032727A" w:rsidRDefault="0032727A" w:rsidP="0032727A">
      <w:pPr>
        <w:shd w:val="clear" w:color="auto" w:fill="FFFFFF"/>
        <w:spacing w:after="150" w:line="240" w:lineRule="auto"/>
        <w:ind w:left="270"/>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lastRenderedPageBreak/>
        <w:t>Igualmente, en el caso de que una persona sorda o con discapacidad auditiva se comunique por lengua oral, se tendrán en cuenta las pautas de comunicación señaladas en el apartado 6. Es posible que una persona que forme parte de la Mesa electoral utilice un medio de apoyo a la comunicación oral: el bucle de inducción magnética. Es un “producto de apoyo”, un dispositivo del tamaño de un folio que solo necesita conectarse a la red eléctrica.</w:t>
      </w:r>
    </w:p>
    <w:p w:rsidR="0032727A" w:rsidRPr="0032727A" w:rsidRDefault="0032727A" w:rsidP="0032727A">
      <w:pPr>
        <w:shd w:val="clear" w:color="auto" w:fill="FFFFFF"/>
        <w:spacing w:after="150" w:line="240" w:lineRule="auto"/>
        <w:jc w:val="both"/>
        <w:outlineLvl w:val="1"/>
        <w:rPr>
          <w:rFonts w:ascii="inherit" w:eastAsia="Times New Roman" w:hAnsi="inherit" w:cs="Helvetica"/>
          <w:color w:val="3F444A"/>
          <w:sz w:val="24"/>
          <w:szCs w:val="24"/>
          <w:lang w:eastAsia="es-ES"/>
        </w:rPr>
      </w:pPr>
      <w:r w:rsidRPr="0032727A">
        <w:rPr>
          <w:rFonts w:ascii="inherit" w:eastAsia="Times New Roman" w:hAnsi="inherit" w:cs="Helvetica"/>
          <w:color w:val="3F444A"/>
          <w:sz w:val="24"/>
          <w:szCs w:val="24"/>
          <w:lang w:eastAsia="es-ES"/>
        </w:rPr>
        <w:t>Normativa aplicable</w:t>
      </w:r>
    </w:p>
    <w:p w:rsidR="0032727A" w:rsidRPr="0032727A" w:rsidRDefault="0032727A" w:rsidP="0032727A">
      <w:pPr>
        <w:shd w:val="clear" w:color="auto" w:fill="FFFFFF"/>
        <w:spacing w:after="150" w:line="240" w:lineRule="auto"/>
        <w:jc w:val="both"/>
        <w:outlineLvl w:val="1"/>
        <w:rPr>
          <w:rFonts w:ascii="inherit" w:eastAsia="Times New Roman" w:hAnsi="inherit" w:cs="Helvetica"/>
          <w:color w:val="3F444A"/>
          <w:sz w:val="24"/>
          <w:szCs w:val="24"/>
          <w:lang w:eastAsia="es-ES"/>
        </w:rPr>
      </w:pPr>
      <w:r w:rsidRPr="0032727A">
        <w:rPr>
          <w:rFonts w:ascii="inherit" w:eastAsia="Times New Roman" w:hAnsi="inherit" w:cs="Helvetica"/>
          <w:color w:val="3F444A"/>
          <w:sz w:val="24"/>
          <w:szCs w:val="24"/>
          <w:lang w:eastAsia="es-ES"/>
        </w:rPr>
        <w:t> </w:t>
      </w:r>
      <w:bookmarkStart w:id="0" w:name="_GoBack"/>
      <w:bookmarkEnd w:id="0"/>
    </w:p>
    <w:p w:rsidR="0032727A" w:rsidRPr="0032727A" w:rsidRDefault="0032727A" w:rsidP="0032727A">
      <w:pPr>
        <w:numPr>
          <w:ilvl w:val="0"/>
          <w:numId w:val="4"/>
        </w:numPr>
        <w:shd w:val="clear" w:color="auto" w:fill="FFFFFF"/>
        <w:spacing w:before="100" w:beforeAutospacing="1" w:after="100" w:afterAutospacing="1" w:line="240" w:lineRule="auto"/>
        <w:ind w:left="270"/>
        <w:jc w:val="both"/>
        <w:rPr>
          <w:rFonts w:ascii="Roboto Condensed" w:eastAsia="Times New Roman" w:hAnsi="Roboto Condensed" w:cs="Helvetica"/>
          <w:color w:val="5C6873"/>
          <w:sz w:val="26"/>
          <w:szCs w:val="26"/>
          <w:lang w:eastAsia="es-ES"/>
        </w:rPr>
      </w:pPr>
      <w:hyperlink r:id="rId7" w:tgtFrame="_blank" w:history="1">
        <w:r w:rsidRPr="0032727A">
          <w:rPr>
            <w:rFonts w:ascii="Roboto Condensed" w:eastAsia="Times New Roman" w:hAnsi="Roboto Condensed" w:cs="Helvetica"/>
            <w:color w:val="AD1519"/>
            <w:sz w:val="26"/>
            <w:szCs w:val="26"/>
            <w:u w:val="single"/>
            <w:lang w:eastAsia="es-ES"/>
          </w:rPr>
          <w:t>Artículos 3, 72 c) y 87 de la Ley Orgánica 5/1985</w:t>
        </w:r>
      </w:hyperlink>
      <w:r w:rsidRPr="0032727A">
        <w:rPr>
          <w:rFonts w:ascii="Roboto Condensed" w:eastAsia="Times New Roman" w:hAnsi="Roboto Condensed" w:cs="Helvetica"/>
          <w:color w:val="5C6873"/>
          <w:sz w:val="26"/>
          <w:szCs w:val="26"/>
          <w:lang w:eastAsia="es-ES"/>
        </w:rPr>
        <w:t>, de 19 de junio, del Régimen Electoral General (LOREG).</w:t>
      </w:r>
    </w:p>
    <w:p w:rsidR="0032727A" w:rsidRPr="0032727A" w:rsidRDefault="0032727A" w:rsidP="0032727A">
      <w:pPr>
        <w:numPr>
          <w:ilvl w:val="0"/>
          <w:numId w:val="4"/>
        </w:numPr>
        <w:shd w:val="clear" w:color="auto" w:fill="FFFFFF"/>
        <w:spacing w:before="100" w:beforeAutospacing="1" w:after="100" w:afterAutospacing="1" w:line="240" w:lineRule="auto"/>
        <w:ind w:left="270"/>
        <w:jc w:val="both"/>
        <w:rPr>
          <w:rFonts w:ascii="Roboto Condensed" w:eastAsia="Times New Roman" w:hAnsi="Roboto Condensed" w:cs="Helvetica"/>
          <w:color w:val="5C6873"/>
          <w:sz w:val="26"/>
          <w:szCs w:val="26"/>
          <w:lang w:eastAsia="es-ES"/>
        </w:rPr>
      </w:pPr>
      <w:hyperlink r:id="rId8" w:tgtFrame="_blank" w:history="1">
        <w:r w:rsidRPr="0032727A">
          <w:rPr>
            <w:rFonts w:ascii="Roboto Condensed" w:eastAsia="Times New Roman" w:hAnsi="Roboto Condensed" w:cs="Helvetica"/>
            <w:color w:val="AD1519"/>
            <w:sz w:val="26"/>
            <w:szCs w:val="26"/>
            <w:u w:val="single"/>
            <w:lang w:eastAsia="es-ES"/>
          </w:rPr>
          <w:t>Artículos 1 y 8 del Real Decreto 605/1999, de 16 de abril</w:t>
        </w:r>
      </w:hyperlink>
      <w:r w:rsidRPr="0032727A">
        <w:rPr>
          <w:rFonts w:ascii="Roboto Condensed" w:eastAsia="Times New Roman" w:hAnsi="Roboto Condensed" w:cs="Helvetica"/>
          <w:color w:val="5C6873"/>
          <w:sz w:val="26"/>
          <w:szCs w:val="26"/>
          <w:lang w:eastAsia="es-ES"/>
        </w:rPr>
        <w:t>, de regulación complementaria de los procesos electorales.</w:t>
      </w:r>
    </w:p>
    <w:p w:rsidR="0032727A" w:rsidRPr="0032727A" w:rsidRDefault="0032727A" w:rsidP="0032727A">
      <w:pPr>
        <w:numPr>
          <w:ilvl w:val="0"/>
          <w:numId w:val="4"/>
        </w:numPr>
        <w:shd w:val="clear" w:color="auto" w:fill="FFFFFF"/>
        <w:spacing w:before="100" w:beforeAutospacing="1" w:after="100" w:afterAutospacing="1" w:line="240" w:lineRule="auto"/>
        <w:ind w:left="270"/>
        <w:jc w:val="both"/>
        <w:rPr>
          <w:rFonts w:ascii="Roboto Condensed" w:eastAsia="Times New Roman" w:hAnsi="Roboto Condensed" w:cs="Helvetica"/>
          <w:color w:val="5C6873"/>
          <w:sz w:val="26"/>
          <w:szCs w:val="26"/>
          <w:lang w:eastAsia="es-ES"/>
        </w:rPr>
      </w:pPr>
      <w:hyperlink r:id="rId9" w:tgtFrame="_blank" w:history="1">
        <w:r w:rsidRPr="0032727A">
          <w:rPr>
            <w:rFonts w:ascii="Roboto Condensed" w:eastAsia="Times New Roman" w:hAnsi="Roboto Condensed" w:cs="Helvetica"/>
            <w:color w:val="AD1519"/>
            <w:sz w:val="26"/>
            <w:szCs w:val="26"/>
            <w:u w:val="single"/>
            <w:lang w:eastAsia="es-ES"/>
          </w:rPr>
          <w:t>Real Decreto 422/2011, de 25 de marzo</w:t>
        </w:r>
      </w:hyperlink>
      <w:r w:rsidRPr="0032727A">
        <w:rPr>
          <w:rFonts w:ascii="Roboto Condensed" w:eastAsia="Times New Roman" w:hAnsi="Roboto Condensed" w:cs="Helvetica"/>
          <w:color w:val="5C6873"/>
          <w:sz w:val="26"/>
          <w:szCs w:val="26"/>
          <w:lang w:eastAsia="es-ES"/>
        </w:rPr>
        <w:t>, por el que se aprueba el Reglamento sobre las condiciones básicas para la participación de las personas con discapacidad en la vida política y en los procesos electorales.</w:t>
      </w:r>
    </w:p>
    <w:p w:rsidR="0032727A" w:rsidRPr="0032727A" w:rsidRDefault="0032727A" w:rsidP="0032727A">
      <w:pPr>
        <w:numPr>
          <w:ilvl w:val="0"/>
          <w:numId w:val="4"/>
        </w:numPr>
        <w:shd w:val="clear" w:color="auto" w:fill="FFFFFF"/>
        <w:spacing w:before="100" w:beforeAutospacing="1" w:after="100" w:afterAutospacing="1" w:line="240" w:lineRule="auto"/>
        <w:ind w:left="270"/>
        <w:jc w:val="both"/>
        <w:rPr>
          <w:rFonts w:ascii="Roboto Condensed" w:eastAsia="Times New Roman" w:hAnsi="Roboto Condensed" w:cs="Helvetica"/>
          <w:color w:val="5C6873"/>
          <w:sz w:val="26"/>
          <w:szCs w:val="26"/>
          <w:lang w:eastAsia="es-ES"/>
        </w:rPr>
      </w:pPr>
      <w:hyperlink r:id="rId10" w:tgtFrame="_blank" w:history="1">
        <w:r w:rsidRPr="0032727A">
          <w:rPr>
            <w:rFonts w:ascii="Roboto Condensed" w:eastAsia="Times New Roman" w:hAnsi="Roboto Condensed" w:cs="Helvetica"/>
            <w:color w:val="AD1519"/>
            <w:sz w:val="26"/>
            <w:szCs w:val="26"/>
            <w:u w:val="single"/>
            <w:lang w:eastAsia="es-ES"/>
          </w:rPr>
          <w:t>Real Decreto 1612/2007, de 7 de diciembre</w:t>
        </w:r>
      </w:hyperlink>
      <w:r w:rsidRPr="0032727A">
        <w:rPr>
          <w:rFonts w:ascii="Roboto Condensed" w:eastAsia="Times New Roman" w:hAnsi="Roboto Condensed" w:cs="Helvetica"/>
          <w:color w:val="5C6873"/>
          <w:sz w:val="26"/>
          <w:szCs w:val="26"/>
          <w:lang w:eastAsia="es-ES"/>
        </w:rPr>
        <w:t>, por el que se regula un procedimiento de voto accesible que facilita a las personas con discapacidad visual el ejercicio del derecho de sufragio.</w:t>
      </w:r>
    </w:p>
    <w:p w:rsidR="0032727A" w:rsidRPr="0032727A" w:rsidRDefault="0032727A" w:rsidP="0032727A">
      <w:pPr>
        <w:numPr>
          <w:ilvl w:val="0"/>
          <w:numId w:val="4"/>
        </w:numPr>
        <w:shd w:val="clear" w:color="auto" w:fill="FFFFFF"/>
        <w:spacing w:before="100" w:beforeAutospacing="1" w:after="100" w:afterAutospacing="1" w:line="240" w:lineRule="auto"/>
        <w:ind w:left="270"/>
        <w:jc w:val="both"/>
        <w:rPr>
          <w:rFonts w:ascii="Roboto Condensed" w:eastAsia="Times New Roman" w:hAnsi="Roboto Condensed" w:cs="Helvetica"/>
          <w:color w:val="5C6873"/>
          <w:sz w:val="26"/>
          <w:szCs w:val="26"/>
          <w:lang w:eastAsia="es-ES"/>
        </w:rPr>
      </w:pPr>
      <w:hyperlink r:id="rId11" w:tgtFrame="_blank" w:history="1">
        <w:r w:rsidRPr="0032727A">
          <w:rPr>
            <w:rFonts w:ascii="Roboto Condensed" w:eastAsia="Times New Roman" w:hAnsi="Roboto Condensed" w:cs="Helvetica"/>
            <w:color w:val="AD1519"/>
            <w:sz w:val="26"/>
            <w:szCs w:val="26"/>
            <w:u w:val="single"/>
            <w:lang w:eastAsia="es-ES"/>
          </w:rPr>
          <w:t>ORDEN INT/3817/2007, de 21 de diciembre</w:t>
        </w:r>
      </w:hyperlink>
      <w:r w:rsidRPr="0032727A">
        <w:rPr>
          <w:rFonts w:ascii="Roboto Condensed" w:eastAsia="Times New Roman" w:hAnsi="Roboto Condensed" w:cs="Helvetica"/>
          <w:color w:val="5C6873"/>
          <w:sz w:val="26"/>
          <w:szCs w:val="26"/>
          <w:lang w:eastAsia="es-ES"/>
        </w:rPr>
        <w:t>, por la que se desarrolla el procedimiento de voto accesible que facilita a las personas con discapacidad visual el ejercicio del derecho de sufragio, regulado en el Real Decreto 1612/2007, de 7 de diciembre.</w:t>
      </w:r>
    </w:p>
    <w:p w:rsidR="0032727A" w:rsidRPr="0032727A" w:rsidRDefault="0032727A" w:rsidP="0032727A">
      <w:pPr>
        <w:numPr>
          <w:ilvl w:val="0"/>
          <w:numId w:val="4"/>
        </w:numPr>
        <w:shd w:val="clear" w:color="auto" w:fill="FFFFFF"/>
        <w:spacing w:before="100" w:beforeAutospacing="1" w:after="100" w:afterAutospacing="1" w:line="240" w:lineRule="auto"/>
        <w:ind w:left="270"/>
        <w:jc w:val="both"/>
        <w:rPr>
          <w:rFonts w:ascii="Roboto Condensed" w:eastAsia="Times New Roman" w:hAnsi="Roboto Condensed" w:cs="Helvetica"/>
          <w:color w:val="5C6873"/>
          <w:sz w:val="26"/>
          <w:szCs w:val="26"/>
          <w:lang w:eastAsia="es-ES"/>
        </w:rPr>
      </w:pPr>
      <w:hyperlink r:id="rId12" w:tgtFrame="_blank" w:history="1">
        <w:r w:rsidRPr="0032727A">
          <w:rPr>
            <w:rFonts w:ascii="Roboto Condensed" w:eastAsia="Times New Roman" w:hAnsi="Roboto Condensed" w:cs="Helvetica"/>
            <w:color w:val="AD1519"/>
            <w:sz w:val="26"/>
            <w:szCs w:val="26"/>
            <w:u w:val="single"/>
            <w:lang w:eastAsia="es-ES"/>
          </w:rPr>
          <w:t>INSTRUCCIÓN JEC 7/2019</w:t>
        </w:r>
      </w:hyperlink>
      <w:r w:rsidRPr="0032727A">
        <w:rPr>
          <w:rFonts w:ascii="Roboto Condensed" w:eastAsia="Times New Roman" w:hAnsi="Roboto Condensed" w:cs="Helvetica"/>
          <w:color w:val="5C6873"/>
          <w:sz w:val="26"/>
          <w:szCs w:val="26"/>
          <w:lang w:eastAsia="es-ES"/>
        </w:rPr>
        <w:t xml:space="preserve">, de 18 de marzo, que da nueva redacción a la Instrucción 5/2019, sobre aplicación de la </w:t>
      </w:r>
      <w:proofErr w:type="spellStart"/>
      <w:r w:rsidRPr="0032727A">
        <w:rPr>
          <w:rFonts w:ascii="Roboto Condensed" w:eastAsia="Times New Roman" w:hAnsi="Roboto Condensed" w:cs="Helvetica"/>
          <w:color w:val="5C6873"/>
          <w:sz w:val="26"/>
          <w:szCs w:val="26"/>
          <w:lang w:eastAsia="es-ES"/>
        </w:rPr>
        <w:t>la</w:t>
      </w:r>
      <w:proofErr w:type="spellEnd"/>
      <w:r w:rsidRPr="0032727A">
        <w:rPr>
          <w:rFonts w:ascii="Roboto Condensed" w:eastAsia="Times New Roman" w:hAnsi="Roboto Condensed" w:cs="Helvetica"/>
          <w:color w:val="5C6873"/>
          <w:sz w:val="26"/>
          <w:szCs w:val="26"/>
          <w:lang w:eastAsia="es-ES"/>
        </w:rPr>
        <w:t xml:space="preserve"> modificación de la Ley Orgánica del Régimen Electoral General llevada a cabo por la Ley Orgánica 2/2018 de 5 de diciembre, para garantizar el derecho de sufragio de todas las personas con discapacidad.</w:t>
      </w:r>
    </w:p>
    <w:p w:rsidR="0032727A" w:rsidRPr="0032727A" w:rsidRDefault="0032727A" w:rsidP="0032727A">
      <w:pPr>
        <w:shd w:val="clear" w:color="auto" w:fill="FFFFFF"/>
        <w:spacing w:after="150" w:line="240" w:lineRule="auto"/>
        <w:jc w:val="both"/>
        <w:rPr>
          <w:rFonts w:ascii="Roboto Condensed" w:eastAsia="Times New Roman" w:hAnsi="Roboto Condensed" w:cs="Helvetica"/>
          <w:color w:val="5C6873"/>
          <w:sz w:val="26"/>
          <w:szCs w:val="26"/>
          <w:lang w:eastAsia="es-ES"/>
        </w:rPr>
      </w:pPr>
      <w:r w:rsidRPr="0032727A">
        <w:rPr>
          <w:rFonts w:ascii="Roboto Condensed" w:eastAsia="Times New Roman" w:hAnsi="Roboto Condensed" w:cs="Helvetica"/>
          <w:color w:val="5C6873"/>
          <w:sz w:val="26"/>
          <w:szCs w:val="26"/>
          <w:lang w:eastAsia="es-ES"/>
        </w:rPr>
        <w:br/>
      </w:r>
      <w:r w:rsidRPr="0032727A">
        <w:rPr>
          <w:rFonts w:ascii="Roboto Condensed" w:eastAsia="Times New Roman" w:hAnsi="Roboto Condensed" w:cs="Helvetica"/>
          <w:b/>
          <w:bCs/>
          <w:color w:val="5C6873"/>
          <w:sz w:val="26"/>
          <w:szCs w:val="26"/>
          <w:lang w:eastAsia="es-ES"/>
        </w:rPr>
        <w:t>Más información: </w:t>
      </w:r>
      <w:r w:rsidRPr="0032727A">
        <w:rPr>
          <w:rFonts w:ascii="Roboto Condensed" w:eastAsia="Times New Roman" w:hAnsi="Roboto Condensed" w:cs="Helvetica"/>
          <w:color w:val="5C6873"/>
          <w:sz w:val="26"/>
          <w:szCs w:val="26"/>
          <w:lang w:eastAsia="es-ES"/>
        </w:rPr>
        <w:br/>
      </w:r>
      <w:hyperlink r:id="rId13" w:tgtFrame="_blank" w:history="1">
        <w:r w:rsidRPr="0032727A">
          <w:rPr>
            <w:rFonts w:ascii="Roboto Condensed" w:eastAsia="Times New Roman" w:hAnsi="Roboto Condensed" w:cs="Helvetica"/>
            <w:color w:val="AD1519"/>
            <w:sz w:val="26"/>
            <w:szCs w:val="26"/>
            <w:u w:val="single"/>
            <w:lang w:eastAsia="es-ES"/>
          </w:rPr>
          <w:t>infoelectoral@interior.es</w:t>
        </w:r>
      </w:hyperlink>
      <w:r w:rsidRPr="0032727A">
        <w:rPr>
          <w:rFonts w:ascii="Roboto Condensed" w:eastAsia="Times New Roman" w:hAnsi="Roboto Condensed" w:cs="Helvetica"/>
          <w:color w:val="5C6873"/>
          <w:sz w:val="26"/>
          <w:szCs w:val="26"/>
          <w:lang w:eastAsia="es-ES"/>
        </w:rPr>
        <w:br/>
      </w:r>
      <w:hyperlink r:id="rId14" w:tgtFrame="_blank" w:history="1">
        <w:r w:rsidRPr="0032727A">
          <w:rPr>
            <w:rFonts w:ascii="Roboto Condensed" w:eastAsia="Times New Roman" w:hAnsi="Roboto Condensed" w:cs="Helvetica"/>
            <w:color w:val="AD1519"/>
            <w:sz w:val="26"/>
            <w:szCs w:val="26"/>
            <w:u w:val="single"/>
            <w:lang w:eastAsia="es-ES"/>
          </w:rPr>
          <w:t>www.infoelectoral.mir.es</w:t>
        </w:r>
      </w:hyperlink>
      <w:r w:rsidRPr="0032727A">
        <w:rPr>
          <w:rFonts w:ascii="Roboto Condensed" w:eastAsia="Times New Roman" w:hAnsi="Roboto Condensed" w:cs="Helvetica"/>
          <w:color w:val="5C6873"/>
          <w:sz w:val="26"/>
          <w:szCs w:val="26"/>
          <w:lang w:eastAsia="es-ES"/>
        </w:rPr>
        <w:br/>
      </w:r>
      <w:hyperlink r:id="rId15" w:tgtFrame="_blank" w:history="1">
        <w:r w:rsidRPr="0032727A">
          <w:rPr>
            <w:rFonts w:ascii="Roboto Condensed" w:eastAsia="Times New Roman" w:hAnsi="Roboto Condensed" w:cs="Helvetica"/>
            <w:color w:val="AD1519"/>
            <w:sz w:val="26"/>
            <w:szCs w:val="26"/>
            <w:u w:val="single"/>
            <w:lang w:eastAsia="es-ES"/>
          </w:rPr>
          <w:t>http://www.interior.gob.es</w:t>
        </w:r>
      </w:hyperlink>
      <w:r w:rsidRPr="0032727A">
        <w:rPr>
          <w:rFonts w:ascii="Roboto Condensed" w:eastAsia="Times New Roman" w:hAnsi="Roboto Condensed" w:cs="Helvetica"/>
          <w:color w:val="5C6873"/>
          <w:sz w:val="26"/>
          <w:szCs w:val="26"/>
          <w:lang w:eastAsia="es-ES"/>
        </w:rPr>
        <w:br/>
        <w:t xml:space="preserve">  </w:t>
      </w:r>
    </w:p>
    <w:p w:rsidR="007A0D76" w:rsidRDefault="007A0D76" w:rsidP="0032727A">
      <w:pPr>
        <w:jc w:val="both"/>
      </w:pPr>
    </w:p>
    <w:sectPr w:rsidR="007A0D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Condensed">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211FF"/>
    <w:multiLevelType w:val="multilevel"/>
    <w:tmpl w:val="2D2A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406E2A"/>
    <w:multiLevelType w:val="multilevel"/>
    <w:tmpl w:val="19C022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751BFF"/>
    <w:multiLevelType w:val="multilevel"/>
    <w:tmpl w:val="58680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283D28"/>
    <w:multiLevelType w:val="multilevel"/>
    <w:tmpl w:val="B180F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7A"/>
    <w:rsid w:val="0032727A"/>
    <w:rsid w:val="007A0D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41512">
      <w:bodyDiv w:val="1"/>
      <w:marLeft w:val="0"/>
      <w:marRight w:val="0"/>
      <w:marTop w:val="0"/>
      <w:marBottom w:val="0"/>
      <w:divBdr>
        <w:top w:val="none" w:sz="0" w:space="0" w:color="auto"/>
        <w:left w:val="none" w:sz="0" w:space="0" w:color="auto"/>
        <w:bottom w:val="none" w:sz="0" w:space="0" w:color="auto"/>
        <w:right w:val="none" w:sz="0" w:space="0" w:color="auto"/>
      </w:divBdr>
      <w:divsChild>
        <w:div w:id="1064260616">
          <w:marLeft w:val="0"/>
          <w:marRight w:val="0"/>
          <w:marTop w:val="0"/>
          <w:marBottom w:val="0"/>
          <w:divBdr>
            <w:top w:val="none" w:sz="0" w:space="0" w:color="auto"/>
            <w:left w:val="none" w:sz="0" w:space="0" w:color="auto"/>
            <w:bottom w:val="none" w:sz="0" w:space="0" w:color="auto"/>
            <w:right w:val="none" w:sz="0" w:space="0" w:color="auto"/>
          </w:divBdr>
          <w:divsChild>
            <w:div w:id="966206421">
              <w:marLeft w:val="0"/>
              <w:marRight w:val="0"/>
              <w:marTop w:val="0"/>
              <w:marBottom w:val="0"/>
              <w:divBdr>
                <w:top w:val="none" w:sz="0" w:space="0" w:color="auto"/>
                <w:left w:val="none" w:sz="0" w:space="0" w:color="auto"/>
                <w:bottom w:val="none" w:sz="0" w:space="0" w:color="auto"/>
                <w:right w:val="none" w:sz="0" w:space="0" w:color="auto"/>
              </w:divBdr>
              <w:divsChild>
                <w:div w:id="2097940602">
                  <w:marLeft w:val="0"/>
                  <w:marRight w:val="0"/>
                  <w:marTop w:val="0"/>
                  <w:marBottom w:val="0"/>
                  <w:divBdr>
                    <w:top w:val="none" w:sz="0" w:space="0" w:color="auto"/>
                    <w:left w:val="none" w:sz="0" w:space="0" w:color="auto"/>
                    <w:bottom w:val="none" w:sz="0" w:space="0" w:color="auto"/>
                    <w:right w:val="none" w:sz="0" w:space="0" w:color="auto"/>
                  </w:divBdr>
                  <w:divsChild>
                    <w:div w:id="1013721975">
                      <w:marLeft w:val="-225"/>
                      <w:marRight w:val="-225"/>
                      <w:marTop w:val="0"/>
                      <w:marBottom w:val="0"/>
                      <w:divBdr>
                        <w:top w:val="none" w:sz="0" w:space="0" w:color="auto"/>
                        <w:left w:val="none" w:sz="0" w:space="0" w:color="auto"/>
                        <w:bottom w:val="none" w:sz="0" w:space="0" w:color="auto"/>
                        <w:right w:val="none" w:sz="0" w:space="0" w:color="auto"/>
                      </w:divBdr>
                      <w:divsChild>
                        <w:div w:id="2039163328">
                          <w:marLeft w:val="0"/>
                          <w:marRight w:val="0"/>
                          <w:marTop w:val="0"/>
                          <w:marBottom w:val="0"/>
                          <w:divBdr>
                            <w:top w:val="none" w:sz="0" w:space="0" w:color="auto"/>
                            <w:left w:val="none" w:sz="0" w:space="0" w:color="auto"/>
                            <w:bottom w:val="none" w:sz="0" w:space="0" w:color="auto"/>
                            <w:right w:val="none" w:sz="0" w:space="0" w:color="auto"/>
                          </w:divBdr>
                          <w:divsChild>
                            <w:div w:id="1708792984">
                              <w:marLeft w:val="0"/>
                              <w:marRight w:val="0"/>
                              <w:marTop w:val="0"/>
                              <w:marBottom w:val="0"/>
                              <w:divBdr>
                                <w:top w:val="none" w:sz="0" w:space="0" w:color="auto"/>
                                <w:left w:val="none" w:sz="0" w:space="0" w:color="auto"/>
                                <w:bottom w:val="none" w:sz="0" w:space="0" w:color="auto"/>
                                <w:right w:val="none" w:sz="0" w:space="0" w:color="auto"/>
                              </w:divBdr>
                              <w:divsChild>
                                <w:div w:id="222258719">
                                  <w:marLeft w:val="-225"/>
                                  <w:marRight w:val="-225"/>
                                  <w:marTop w:val="0"/>
                                  <w:marBottom w:val="0"/>
                                  <w:divBdr>
                                    <w:top w:val="none" w:sz="0" w:space="0" w:color="auto"/>
                                    <w:left w:val="none" w:sz="0" w:space="0" w:color="auto"/>
                                    <w:bottom w:val="none" w:sz="0" w:space="0" w:color="auto"/>
                                    <w:right w:val="none" w:sz="0" w:space="0" w:color="auto"/>
                                  </w:divBdr>
                                  <w:divsChild>
                                    <w:div w:id="874805600">
                                      <w:marLeft w:val="0"/>
                                      <w:marRight w:val="0"/>
                                      <w:marTop w:val="0"/>
                                      <w:marBottom w:val="0"/>
                                      <w:divBdr>
                                        <w:top w:val="none" w:sz="0" w:space="0" w:color="auto"/>
                                        <w:left w:val="none" w:sz="0" w:space="0" w:color="auto"/>
                                        <w:bottom w:val="none" w:sz="0" w:space="0" w:color="auto"/>
                                        <w:right w:val="none" w:sz="0" w:space="0" w:color="auto"/>
                                      </w:divBdr>
                                      <w:divsChild>
                                        <w:div w:id="2117021864">
                                          <w:marLeft w:val="0"/>
                                          <w:marRight w:val="0"/>
                                          <w:marTop w:val="0"/>
                                          <w:marBottom w:val="0"/>
                                          <w:divBdr>
                                            <w:top w:val="none" w:sz="0" w:space="0" w:color="auto"/>
                                            <w:left w:val="none" w:sz="0" w:space="0" w:color="auto"/>
                                            <w:bottom w:val="none" w:sz="0" w:space="0" w:color="auto"/>
                                            <w:right w:val="none" w:sz="0" w:space="0" w:color="auto"/>
                                          </w:divBdr>
                                          <w:divsChild>
                                            <w:div w:id="233247435">
                                              <w:marLeft w:val="0"/>
                                              <w:marRight w:val="0"/>
                                              <w:marTop w:val="0"/>
                                              <w:marBottom w:val="0"/>
                                              <w:divBdr>
                                                <w:top w:val="none" w:sz="0" w:space="0" w:color="auto"/>
                                                <w:left w:val="none" w:sz="0" w:space="0" w:color="auto"/>
                                                <w:bottom w:val="none" w:sz="0" w:space="0" w:color="auto"/>
                                                <w:right w:val="none" w:sz="0" w:space="0" w:color="auto"/>
                                              </w:divBdr>
                                              <w:divsChild>
                                                <w:div w:id="20666888">
                                                  <w:marLeft w:val="0"/>
                                                  <w:marRight w:val="0"/>
                                                  <w:marTop w:val="0"/>
                                                  <w:marBottom w:val="300"/>
                                                  <w:divBdr>
                                                    <w:top w:val="none" w:sz="0" w:space="0" w:color="auto"/>
                                                    <w:left w:val="single" w:sz="24" w:space="15" w:color="AD1519"/>
                                                    <w:bottom w:val="none" w:sz="0" w:space="0" w:color="auto"/>
                                                    <w:right w:val="none" w:sz="0" w:space="0" w:color="auto"/>
                                                  </w:divBdr>
                                                </w:div>
                                                <w:div w:id="896864841">
                                                  <w:marLeft w:val="0"/>
                                                  <w:marRight w:val="0"/>
                                                  <w:marTop w:val="0"/>
                                                  <w:marBottom w:val="0"/>
                                                  <w:divBdr>
                                                    <w:top w:val="none" w:sz="0" w:space="0" w:color="auto"/>
                                                    <w:left w:val="none" w:sz="0" w:space="0" w:color="auto"/>
                                                    <w:bottom w:val="none" w:sz="0" w:space="0" w:color="auto"/>
                                                    <w:right w:val="none" w:sz="0" w:space="0" w:color="auto"/>
                                                  </w:divBdr>
                                                  <w:divsChild>
                                                    <w:div w:id="1465848981">
                                                      <w:marLeft w:val="0"/>
                                                      <w:marRight w:val="0"/>
                                                      <w:marTop w:val="0"/>
                                                      <w:marBottom w:val="0"/>
                                                      <w:divBdr>
                                                        <w:top w:val="none" w:sz="0" w:space="0" w:color="auto"/>
                                                        <w:left w:val="none" w:sz="0" w:space="0" w:color="auto"/>
                                                        <w:bottom w:val="none" w:sz="0" w:space="0" w:color="auto"/>
                                                        <w:right w:val="none" w:sz="0" w:space="0" w:color="auto"/>
                                                      </w:divBdr>
                                                      <w:divsChild>
                                                        <w:div w:id="237835415">
                                                          <w:marLeft w:val="0"/>
                                                          <w:marRight w:val="0"/>
                                                          <w:marTop w:val="0"/>
                                                          <w:marBottom w:val="150"/>
                                                          <w:divBdr>
                                                            <w:top w:val="none" w:sz="0" w:space="0" w:color="auto"/>
                                                            <w:left w:val="none" w:sz="0" w:space="0" w:color="auto"/>
                                                            <w:bottom w:val="none" w:sz="0" w:space="0" w:color="auto"/>
                                                            <w:right w:val="none" w:sz="0" w:space="0" w:color="auto"/>
                                                          </w:divBdr>
                                                          <w:divsChild>
                                                            <w:div w:id="1016075431">
                                                              <w:marLeft w:val="0"/>
                                                              <w:marRight w:val="0"/>
                                                              <w:marTop w:val="0"/>
                                                              <w:marBottom w:val="0"/>
                                                              <w:divBdr>
                                                                <w:top w:val="none" w:sz="0" w:space="0" w:color="auto"/>
                                                                <w:left w:val="none" w:sz="0" w:space="0" w:color="auto"/>
                                                                <w:bottom w:val="none" w:sz="0" w:space="0" w:color="auto"/>
                                                                <w:right w:val="none" w:sz="0" w:space="0" w:color="auto"/>
                                                              </w:divBdr>
                                                              <w:divsChild>
                                                                <w:div w:id="367683439">
                                                                  <w:marLeft w:val="0"/>
                                                                  <w:marRight w:val="0"/>
                                                                  <w:marTop w:val="0"/>
                                                                  <w:marBottom w:val="0"/>
                                                                  <w:divBdr>
                                                                    <w:top w:val="none" w:sz="0" w:space="0" w:color="auto"/>
                                                                    <w:left w:val="none" w:sz="0" w:space="0" w:color="auto"/>
                                                                    <w:bottom w:val="none" w:sz="0" w:space="0" w:color="auto"/>
                                                                    <w:right w:val="none" w:sz="0" w:space="0" w:color="auto"/>
                                                                  </w:divBdr>
                                                                </w:div>
                                                              </w:divsChild>
                                                            </w:div>
                                                            <w:div w:id="961612207">
                                                              <w:marLeft w:val="0"/>
                                                              <w:marRight w:val="0"/>
                                                              <w:marTop w:val="0"/>
                                                              <w:marBottom w:val="0"/>
                                                              <w:divBdr>
                                                                <w:top w:val="none" w:sz="0" w:space="0" w:color="auto"/>
                                                                <w:left w:val="none" w:sz="0" w:space="0" w:color="auto"/>
                                                                <w:bottom w:val="none" w:sz="0" w:space="0" w:color="auto"/>
                                                                <w:right w:val="none" w:sz="0" w:space="0" w:color="auto"/>
                                                              </w:divBdr>
                                                              <w:divsChild>
                                                                <w:div w:id="14049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66404">
                                                          <w:marLeft w:val="0"/>
                                                          <w:marRight w:val="0"/>
                                                          <w:marTop w:val="0"/>
                                                          <w:marBottom w:val="150"/>
                                                          <w:divBdr>
                                                            <w:top w:val="none" w:sz="0" w:space="0" w:color="auto"/>
                                                            <w:left w:val="none" w:sz="0" w:space="0" w:color="auto"/>
                                                            <w:bottom w:val="none" w:sz="0" w:space="0" w:color="auto"/>
                                                            <w:right w:val="none" w:sz="0" w:space="0" w:color="auto"/>
                                                          </w:divBdr>
                                                          <w:divsChild>
                                                            <w:div w:id="1111818570">
                                                              <w:marLeft w:val="0"/>
                                                              <w:marRight w:val="0"/>
                                                              <w:marTop w:val="0"/>
                                                              <w:marBottom w:val="0"/>
                                                              <w:divBdr>
                                                                <w:top w:val="none" w:sz="0" w:space="0" w:color="auto"/>
                                                                <w:left w:val="none" w:sz="0" w:space="0" w:color="auto"/>
                                                                <w:bottom w:val="none" w:sz="0" w:space="0" w:color="auto"/>
                                                                <w:right w:val="none" w:sz="0" w:space="0" w:color="auto"/>
                                                              </w:divBdr>
                                                              <w:divsChild>
                                                                <w:div w:id="51119099">
                                                                  <w:marLeft w:val="0"/>
                                                                  <w:marRight w:val="0"/>
                                                                  <w:marTop w:val="0"/>
                                                                  <w:marBottom w:val="0"/>
                                                                  <w:divBdr>
                                                                    <w:top w:val="none" w:sz="0" w:space="0" w:color="auto"/>
                                                                    <w:left w:val="none" w:sz="0" w:space="0" w:color="auto"/>
                                                                    <w:bottom w:val="none" w:sz="0" w:space="0" w:color="auto"/>
                                                                    <w:right w:val="none" w:sz="0" w:space="0" w:color="auto"/>
                                                                  </w:divBdr>
                                                                </w:div>
                                                              </w:divsChild>
                                                            </w:div>
                                                            <w:div w:id="717633739">
                                                              <w:marLeft w:val="0"/>
                                                              <w:marRight w:val="0"/>
                                                              <w:marTop w:val="0"/>
                                                              <w:marBottom w:val="0"/>
                                                              <w:divBdr>
                                                                <w:top w:val="none" w:sz="0" w:space="0" w:color="auto"/>
                                                                <w:left w:val="none" w:sz="0" w:space="0" w:color="auto"/>
                                                                <w:bottom w:val="none" w:sz="0" w:space="0" w:color="auto"/>
                                                                <w:right w:val="none" w:sz="0" w:space="0" w:color="auto"/>
                                                              </w:divBdr>
                                                              <w:divsChild>
                                                                <w:div w:id="18050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8492">
                                                          <w:marLeft w:val="0"/>
                                                          <w:marRight w:val="0"/>
                                                          <w:marTop w:val="0"/>
                                                          <w:marBottom w:val="150"/>
                                                          <w:divBdr>
                                                            <w:top w:val="none" w:sz="0" w:space="0" w:color="auto"/>
                                                            <w:left w:val="none" w:sz="0" w:space="0" w:color="auto"/>
                                                            <w:bottom w:val="none" w:sz="0" w:space="0" w:color="auto"/>
                                                            <w:right w:val="none" w:sz="0" w:space="0" w:color="auto"/>
                                                          </w:divBdr>
                                                          <w:divsChild>
                                                            <w:div w:id="1921519542">
                                                              <w:marLeft w:val="0"/>
                                                              <w:marRight w:val="0"/>
                                                              <w:marTop w:val="0"/>
                                                              <w:marBottom w:val="0"/>
                                                              <w:divBdr>
                                                                <w:top w:val="none" w:sz="0" w:space="0" w:color="auto"/>
                                                                <w:left w:val="none" w:sz="0" w:space="0" w:color="auto"/>
                                                                <w:bottom w:val="none" w:sz="0" w:space="0" w:color="auto"/>
                                                                <w:right w:val="none" w:sz="0" w:space="0" w:color="auto"/>
                                                              </w:divBdr>
                                                              <w:divsChild>
                                                                <w:div w:id="1718583248">
                                                                  <w:marLeft w:val="0"/>
                                                                  <w:marRight w:val="0"/>
                                                                  <w:marTop w:val="0"/>
                                                                  <w:marBottom w:val="0"/>
                                                                  <w:divBdr>
                                                                    <w:top w:val="none" w:sz="0" w:space="0" w:color="auto"/>
                                                                    <w:left w:val="none" w:sz="0" w:space="0" w:color="auto"/>
                                                                    <w:bottom w:val="none" w:sz="0" w:space="0" w:color="auto"/>
                                                                    <w:right w:val="none" w:sz="0" w:space="0" w:color="auto"/>
                                                                  </w:divBdr>
                                                                </w:div>
                                                              </w:divsChild>
                                                            </w:div>
                                                            <w:div w:id="1232080772">
                                                              <w:marLeft w:val="0"/>
                                                              <w:marRight w:val="0"/>
                                                              <w:marTop w:val="0"/>
                                                              <w:marBottom w:val="0"/>
                                                              <w:divBdr>
                                                                <w:top w:val="none" w:sz="0" w:space="0" w:color="auto"/>
                                                                <w:left w:val="none" w:sz="0" w:space="0" w:color="auto"/>
                                                                <w:bottom w:val="none" w:sz="0" w:space="0" w:color="auto"/>
                                                                <w:right w:val="none" w:sz="0" w:space="0" w:color="auto"/>
                                                              </w:divBdr>
                                                              <w:divsChild>
                                                                <w:div w:id="17933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8751">
                                                          <w:marLeft w:val="0"/>
                                                          <w:marRight w:val="0"/>
                                                          <w:marTop w:val="0"/>
                                                          <w:marBottom w:val="150"/>
                                                          <w:divBdr>
                                                            <w:top w:val="none" w:sz="0" w:space="0" w:color="auto"/>
                                                            <w:left w:val="none" w:sz="0" w:space="0" w:color="auto"/>
                                                            <w:bottom w:val="none" w:sz="0" w:space="0" w:color="auto"/>
                                                            <w:right w:val="none" w:sz="0" w:space="0" w:color="auto"/>
                                                          </w:divBdr>
                                                          <w:divsChild>
                                                            <w:div w:id="129369747">
                                                              <w:marLeft w:val="0"/>
                                                              <w:marRight w:val="0"/>
                                                              <w:marTop w:val="0"/>
                                                              <w:marBottom w:val="0"/>
                                                              <w:divBdr>
                                                                <w:top w:val="none" w:sz="0" w:space="0" w:color="auto"/>
                                                                <w:left w:val="none" w:sz="0" w:space="0" w:color="auto"/>
                                                                <w:bottom w:val="none" w:sz="0" w:space="0" w:color="auto"/>
                                                                <w:right w:val="none" w:sz="0" w:space="0" w:color="auto"/>
                                                              </w:divBdr>
                                                              <w:divsChild>
                                                                <w:div w:id="1763794394">
                                                                  <w:marLeft w:val="0"/>
                                                                  <w:marRight w:val="0"/>
                                                                  <w:marTop w:val="0"/>
                                                                  <w:marBottom w:val="0"/>
                                                                  <w:divBdr>
                                                                    <w:top w:val="none" w:sz="0" w:space="0" w:color="auto"/>
                                                                    <w:left w:val="none" w:sz="0" w:space="0" w:color="auto"/>
                                                                    <w:bottom w:val="none" w:sz="0" w:space="0" w:color="auto"/>
                                                                    <w:right w:val="none" w:sz="0" w:space="0" w:color="auto"/>
                                                                  </w:divBdr>
                                                                </w:div>
                                                              </w:divsChild>
                                                            </w:div>
                                                            <w:div w:id="260650522">
                                                              <w:marLeft w:val="0"/>
                                                              <w:marRight w:val="0"/>
                                                              <w:marTop w:val="0"/>
                                                              <w:marBottom w:val="0"/>
                                                              <w:divBdr>
                                                                <w:top w:val="none" w:sz="0" w:space="0" w:color="auto"/>
                                                                <w:left w:val="none" w:sz="0" w:space="0" w:color="auto"/>
                                                                <w:bottom w:val="none" w:sz="0" w:space="0" w:color="auto"/>
                                                                <w:right w:val="none" w:sz="0" w:space="0" w:color="auto"/>
                                                              </w:divBdr>
                                                              <w:divsChild>
                                                                <w:div w:id="2557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36372">
                                                          <w:marLeft w:val="0"/>
                                                          <w:marRight w:val="0"/>
                                                          <w:marTop w:val="0"/>
                                                          <w:marBottom w:val="150"/>
                                                          <w:divBdr>
                                                            <w:top w:val="none" w:sz="0" w:space="0" w:color="auto"/>
                                                            <w:left w:val="none" w:sz="0" w:space="0" w:color="auto"/>
                                                            <w:bottom w:val="none" w:sz="0" w:space="0" w:color="auto"/>
                                                            <w:right w:val="none" w:sz="0" w:space="0" w:color="auto"/>
                                                          </w:divBdr>
                                                          <w:divsChild>
                                                            <w:div w:id="2008942675">
                                                              <w:marLeft w:val="0"/>
                                                              <w:marRight w:val="0"/>
                                                              <w:marTop w:val="0"/>
                                                              <w:marBottom w:val="0"/>
                                                              <w:divBdr>
                                                                <w:top w:val="none" w:sz="0" w:space="0" w:color="auto"/>
                                                                <w:left w:val="none" w:sz="0" w:space="0" w:color="auto"/>
                                                                <w:bottom w:val="none" w:sz="0" w:space="0" w:color="auto"/>
                                                                <w:right w:val="none" w:sz="0" w:space="0" w:color="auto"/>
                                                              </w:divBdr>
                                                              <w:divsChild>
                                                                <w:div w:id="475951348">
                                                                  <w:marLeft w:val="0"/>
                                                                  <w:marRight w:val="0"/>
                                                                  <w:marTop w:val="0"/>
                                                                  <w:marBottom w:val="0"/>
                                                                  <w:divBdr>
                                                                    <w:top w:val="none" w:sz="0" w:space="0" w:color="auto"/>
                                                                    <w:left w:val="none" w:sz="0" w:space="0" w:color="auto"/>
                                                                    <w:bottom w:val="none" w:sz="0" w:space="0" w:color="auto"/>
                                                                    <w:right w:val="none" w:sz="0" w:space="0" w:color="auto"/>
                                                                  </w:divBdr>
                                                                </w:div>
                                                              </w:divsChild>
                                                            </w:div>
                                                            <w:div w:id="1069617880">
                                                              <w:marLeft w:val="0"/>
                                                              <w:marRight w:val="0"/>
                                                              <w:marTop w:val="0"/>
                                                              <w:marBottom w:val="0"/>
                                                              <w:divBdr>
                                                                <w:top w:val="none" w:sz="0" w:space="0" w:color="auto"/>
                                                                <w:left w:val="none" w:sz="0" w:space="0" w:color="auto"/>
                                                                <w:bottom w:val="none" w:sz="0" w:space="0" w:color="auto"/>
                                                                <w:right w:val="none" w:sz="0" w:space="0" w:color="auto"/>
                                                              </w:divBdr>
                                                              <w:divsChild>
                                                                <w:div w:id="14774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09457">
                                                          <w:marLeft w:val="0"/>
                                                          <w:marRight w:val="0"/>
                                                          <w:marTop w:val="0"/>
                                                          <w:marBottom w:val="150"/>
                                                          <w:divBdr>
                                                            <w:top w:val="none" w:sz="0" w:space="0" w:color="auto"/>
                                                            <w:left w:val="none" w:sz="0" w:space="0" w:color="auto"/>
                                                            <w:bottom w:val="none" w:sz="0" w:space="0" w:color="auto"/>
                                                            <w:right w:val="none" w:sz="0" w:space="0" w:color="auto"/>
                                                          </w:divBdr>
                                                          <w:divsChild>
                                                            <w:div w:id="88619150">
                                                              <w:marLeft w:val="0"/>
                                                              <w:marRight w:val="0"/>
                                                              <w:marTop w:val="0"/>
                                                              <w:marBottom w:val="0"/>
                                                              <w:divBdr>
                                                                <w:top w:val="none" w:sz="0" w:space="0" w:color="auto"/>
                                                                <w:left w:val="none" w:sz="0" w:space="0" w:color="auto"/>
                                                                <w:bottom w:val="none" w:sz="0" w:space="0" w:color="auto"/>
                                                                <w:right w:val="none" w:sz="0" w:space="0" w:color="auto"/>
                                                              </w:divBdr>
                                                              <w:divsChild>
                                                                <w:div w:id="1310480147">
                                                                  <w:marLeft w:val="0"/>
                                                                  <w:marRight w:val="0"/>
                                                                  <w:marTop w:val="0"/>
                                                                  <w:marBottom w:val="0"/>
                                                                  <w:divBdr>
                                                                    <w:top w:val="none" w:sz="0" w:space="0" w:color="auto"/>
                                                                    <w:left w:val="none" w:sz="0" w:space="0" w:color="auto"/>
                                                                    <w:bottom w:val="none" w:sz="0" w:space="0" w:color="auto"/>
                                                                    <w:right w:val="none" w:sz="0" w:space="0" w:color="auto"/>
                                                                  </w:divBdr>
                                                                </w:div>
                                                              </w:divsChild>
                                                            </w:div>
                                                            <w:div w:id="2051298845">
                                                              <w:marLeft w:val="0"/>
                                                              <w:marRight w:val="0"/>
                                                              <w:marTop w:val="0"/>
                                                              <w:marBottom w:val="0"/>
                                                              <w:divBdr>
                                                                <w:top w:val="none" w:sz="0" w:space="0" w:color="auto"/>
                                                                <w:left w:val="none" w:sz="0" w:space="0" w:color="auto"/>
                                                                <w:bottom w:val="none" w:sz="0" w:space="0" w:color="auto"/>
                                                                <w:right w:val="none" w:sz="0" w:space="0" w:color="auto"/>
                                                              </w:divBdr>
                                                              <w:divsChild>
                                                                <w:div w:id="39092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electoral.mir.es/web/guest/real-decreto-605/1999-de-16-de-abril" TargetMode="External"/><Relationship Id="rId13" Type="http://schemas.openxmlformats.org/officeDocument/2006/relationships/hyperlink" Target="mailto:infoelectoral@interior.es" TargetMode="External"/><Relationship Id="rId3" Type="http://schemas.microsoft.com/office/2007/relationships/stylesWithEffects" Target="stylesWithEffects.xml"/><Relationship Id="rId7" Type="http://schemas.openxmlformats.org/officeDocument/2006/relationships/hyperlink" Target="http://www.infoelectoral.mir.es/documents/10184/12600/Texto+consolidado+de+la+LEY+ORG%C3%81NICA+5_1985.pdf/b1a0b3c9-2b33-4da0-8185-7bb9e4ad8781" TargetMode="External"/><Relationship Id="rId12" Type="http://schemas.openxmlformats.org/officeDocument/2006/relationships/hyperlink" Target="https://elecciones.10noviembre2019.es/almacen/pdfs/Instruccion7-2019MMM.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juntaelectoralcentral.es/cs/jec/inicio" TargetMode="External"/><Relationship Id="rId11" Type="http://schemas.openxmlformats.org/officeDocument/2006/relationships/hyperlink" Target="http://www.infoelectoral.mir.es/web/guest/orden-int/3817/2007-de-21-de-diciembre" TargetMode="External"/><Relationship Id="rId5" Type="http://schemas.openxmlformats.org/officeDocument/2006/relationships/webSettings" Target="webSettings.xml"/><Relationship Id="rId15" Type="http://schemas.openxmlformats.org/officeDocument/2006/relationships/hyperlink" Target="http://www.interior.gob.es/" TargetMode="External"/><Relationship Id="rId10" Type="http://schemas.openxmlformats.org/officeDocument/2006/relationships/hyperlink" Target="http://www.infoelectoral.mir.es/web/guest/real-decreto-1612/2007-de-7-de-diciembre" TargetMode="External"/><Relationship Id="rId4" Type="http://schemas.openxmlformats.org/officeDocument/2006/relationships/settings" Target="settings.xml"/><Relationship Id="rId9" Type="http://schemas.openxmlformats.org/officeDocument/2006/relationships/hyperlink" Target="http://www.infoelectoral.mir.es/web/guest/real-decreto-422/2011-de-25-de-marzo" TargetMode="External"/><Relationship Id="rId14" Type="http://schemas.openxmlformats.org/officeDocument/2006/relationships/hyperlink" Target="http://www.infoelectoral.mi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2301</Words>
  <Characters>12658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NubeSara</Company>
  <LinksUpToDate>false</LinksUpToDate>
  <CharactersWithSpaces>14930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PUY GORRICHO BUENO</dc:creator>
  <cp:lastModifiedBy>MARIA PUY GORRICHO BUENO</cp:lastModifiedBy>
  <cp:revision>1</cp:revision>
  <dcterms:created xsi:type="dcterms:W3CDTF">2019-10-10T12:50:00Z</dcterms:created>
  <dcterms:modified xsi:type="dcterms:W3CDTF">2019-10-10T12:50:00Z</dcterms:modified>
</cp:coreProperties>
</file>