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75" w:rsidRDefault="00AB5575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FD3F47" wp14:editId="0771541F">
            <wp:simplePos x="0" y="0"/>
            <wp:positionH relativeFrom="column">
              <wp:posOffset>4177665</wp:posOffset>
            </wp:positionH>
            <wp:positionV relativeFrom="paragraph">
              <wp:posOffset>-90170</wp:posOffset>
            </wp:positionV>
            <wp:extent cx="864000" cy="846000"/>
            <wp:effectExtent l="0" t="0" r="0" b="0"/>
            <wp:wrapNone/>
            <wp:docPr id="2" name="Imagen 2" descr="Pictograma de Lectura Fá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ictograma de Lectura Fá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575" w:rsidRDefault="00AB5575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AB5575" w:rsidRDefault="00AB5575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AB5575" w:rsidRDefault="00AB5575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AB5575" w:rsidRDefault="00AB5575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AB5575" w:rsidRDefault="00AB5575" w:rsidP="00AB5575">
      <w:pPr>
        <w:ind w:left="6372"/>
      </w:pPr>
      <w:r>
        <w:rPr>
          <w:rStyle w:val="Ttulo1Car"/>
        </w:rPr>
        <w:t>Lectura Fácil</w:t>
      </w:r>
    </w:p>
    <w:p w:rsidR="00AB5575" w:rsidRDefault="00AB5575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996FED" w:rsidRPr="00996FED" w:rsidRDefault="0040346F" w:rsidP="0040346F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  <w:sz w:val="28"/>
          <w:szCs w:val="28"/>
        </w:rPr>
      </w:pPr>
      <w:r>
        <w:rPr>
          <w:rFonts w:ascii="Arial" w:hAnsi="Arial" w:cs="Arial"/>
          <w:b/>
          <w:color w:val="201F1E"/>
          <w:sz w:val="28"/>
          <w:szCs w:val="28"/>
        </w:rPr>
        <w:t>Conferencia</w:t>
      </w:r>
    </w:p>
    <w:p w:rsidR="00996FED" w:rsidRDefault="0040346F" w:rsidP="0040346F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  <w:sz w:val="28"/>
          <w:szCs w:val="28"/>
        </w:rPr>
      </w:pPr>
      <w:r>
        <w:rPr>
          <w:rFonts w:ascii="Arial" w:hAnsi="Arial" w:cs="Arial"/>
          <w:b/>
          <w:color w:val="201F1E"/>
          <w:sz w:val="28"/>
          <w:szCs w:val="28"/>
        </w:rPr>
        <w:t>Los baremos de valoración de d</w:t>
      </w:r>
      <w:r w:rsidR="00996FED" w:rsidRPr="00996FED">
        <w:rPr>
          <w:rFonts w:ascii="Arial" w:hAnsi="Arial" w:cs="Arial"/>
          <w:b/>
          <w:color w:val="201F1E"/>
          <w:sz w:val="28"/>
          <w:szCs w:val="28"/>
        </w:rPr>
        <w:t>iscapacidad</w:t>
      </w:r>
      <w:r w:rsidR="005D1934">
        <w:rPr>
          <w:rFonts w:ascii="Arial" w:hAnsi="Arial" w:cs="Arial"/>
          <w:b/>
          <w:color w:val="201F1E"/>
          <w:sz w:val="28"/>
          <w:szCs w:val="28"/>
        </w:rPr>
        <w:t>.</w:t>
      </w:r>
    </w:p>
    <w:p w:rsidR="0040346F" w:rsidRDefault="0040346F" w:rsidP="0040346F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  <w:sz w:val="28"/>
          <w:szCs w:val="28"/>
        </w:rPr>
      </w:pPr>
      <w:r w:rsidRPr="0040346F">
        <w:rPr>
          <w:rFonts w:ascii="Arial" w:hAnsi="Arial" w:cs="Arial"/>
          <w:b/>
          <w:color w:val="201F1E"/>
          <w:sz w:val="28"/>
          <w:szCs w:val="28"/>
        </w:rPr>
        <w:t xml:space="preserve">Propuesta de nuevo baremo adaptado a la CIF. </w:t>
      </w:r>
    </w:p>
    <w:p w:rsidR="002E4BFB" w:rsidRDefault="0040346F" w:rsidP="0040346F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  <w:sz w:val="28"/>
          <w:szCs w:val="28"/>
        </w:rPr>
      </w:pPr>
      <w:r w:rsidRPr="0040346F">
        <w:rPr>
          <w:rFonts w:ascii="Arial" w:hAnsi="Arial" w:cs="Arial"/>
          <w:b/>
          <w:color w:val="201F1E"/>
          <w:sz w:val="28"/>
          <w:szCs w:val="28"/>
        </w:rPr>
        <w:t xml:space="preserve">Relaciones con la Incapacidad laboral </w:t>
      </w:r>
    </w:p>
    <w:p w:rsidR="0040346F" w:rsidRPr="0040346F" w:rsidRDefault="0040346F" w:rsidP="0040346F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  <w:sz w:val="28"/>
          <w:szCs w:val="28"/>
        </w:rPr>
      </w:pPr>
      <w:r w:rsidRPr="0040346F">
        <w:rPr>
          <w:rFonts w:ascii="Arial" w:hAnsi="Arial" w:cs="Arial"/>
          <w:b/>
          <w:color w:val="201F1E"/>
          <w:sz w:val="28"/>
          <w:szCs w:val="28"/>
        </w:rPr>
        <w:t>y con el baremo de Dependencia.</w:t>
      </w:r>
    </w:p>
    <w:p w:rsidR="0040346F" w:rsidRPr="00996FED" w:rsidRDefault="0040346F" w:rsidP="0040346F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  <w:sz w:val="28"/>
          <w:szCs w:val="28"/>
        </w:rPr>
      </w:pPr>
    </w:p>
    <w:p w:rsidR="00AB5575" w:rsidRDefault="00AB5575" w:rsidP="0040346F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01F1E"/>
          <w:sz w:val="22"/>
          <w:szCs w:val="22"/>
        </w:rPr>
      </w:pPr>
    </w:p>
    <w:p w:rsidR="00AB5575" w:rsidRPr="00996FED" w:rsidRDefault="00996FED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996FED">
        <w:rPr>
          <w:rFonts w:ascii="Arial" w:hAnsi="Arial" w:cs="Arial"/>
          <w:color w:val="201F1E"/>
        </w:rPr>
        <w:t xml:space="preserve">Una </w:t>
      </w:r>
      <w:r w:rsidRPr="00DA0D4D">
        <w:rPr>
          <w:rFonts w:ascii="Arial" w:hAnsi="Arial" w:cs="Arial"/>
          <w:b/>
          <w:color w:val="201F1E"/>
        </w:rPr>
        <w:t>conferencia</w:t>
      </w:r>
      <w:r w:rsidRPr="00996FED">
        <w:rPr>
          <w:rFonts w:ascii="Arial" w:hAnsi="Arial" w:cs="Arial"/>
          <w:color w:val="201F1E"/>
        </w:rPr>
        <w:t xml:space="preserve"> es una charla.</w:t>
      </w:r>
    </w:p>
    <w:p w:rsidR="00996FED" w:rsidRPr="00996FED" w:rsidRDefault="00996FED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En esta conferencia </w:t>
      </w:r>
      <w:r w:rsidRPr="00996FED">
        <w:rPr>
          <w:rFonts w:ascii="Arial" w:hAnsi="Arial" w:cs="Arial"/>
          <w:color w:val="201F1E"/>
        </w:rPr>
        <w:t>vamos a hablar</w:t>
      </w:r>
    </w:p>
    <w:p w:rsidR="00996FED" w:rsidRDefault="00996FED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sobre cómo se valora la discapacidad.</w:t>
      </w:r>
    </w:p>
    <w:p w:rsidR="0040346F" w:rsidRDefault="0040346F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Para saber qué tipo de discapacidad tiene una persona</w:t>
      </w:r>
    </w:p>
    <w:p w:rsidR="0040346F" w:rsidRDefault="0040346F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y qué apoyos necesita</w:t>
      </w:r>
    </w:p>
    <w:p w:rsidR="0040346F" w:rsidRDefault="0040346F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se realiza una valoración</w:t>
      </w:r>
    </w:p>
    <w:p w:rsidR="0040346F" w:rsidRDefault="0040346F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que es algo parecido a un examen.</w:t>
      </w:r>
    </w:p>
    <w:p w:rsidR="0040346F" w:rsidRPr="00DA0D4D" w:rsidRDefault="0040346F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DA0D4D">
        <w:rPr>
          <w:rFonts w:ascii="Arial" w:hAnsi="Arial" w:cs="Arial"/>
          <w:color w:val="201F1E"/>
        </w:rPr>
        <w:t>En esta valoración se hace</w:t>
      </w:r>
      <w:r w:rsidR="00F64E86">
        <w:rPr>
          <w:rFonts w:ascii="Arial" w:hAnsi="Arial" w:cs="Arial"/>
          <w:color w:val="201F1E"/>
        </w:rPr>
        <w:t>n</w:t>
      </w:r>
      <w:r w:rsidRPr="00DA0D4D">
        <w:rPr>
          <w:rFonts w:ascii="Arial" w:hAnsi="Arial" w:cs="Arial"/>
          <w:color w:val="201F1E"/>
        </w:rPr>
        <w:t xml:space="preserve"> </w:t>
      </w:r>
      <w:r w:rsidR="00F64E86">
        <w:rPr>
          <w:rFonts w:ascii="Arial" w:hAnsi="Arial" w:cs="Arial"/>
          <w:color w:val="201F1E"/>
        </w:rPr>
        <w:t>unas</w:t>
      </w:r>
      <w:r w:rsidRPr="00DA0D4D">
        <w:rPr>
          <w:rFonts w:ascii="Arial" w:hAnsi="Arial" w:cs="Arial"/>
          <w:color w:val="201F1E"/>
        </w:rPr>
        <w:t xml:space="preserve"> preguntas</w:t>
      </w:r>
      <w:r w:rsidR="00DA0D4D">
        <w:rPr>
          <w:rFonts w:ascii="Arial" w:hAnsi="Arial" w:cs="Arial"/>
          <w:color w:val="201F1E"/>
        </w:rPr>
        <w:t xml:space="preserve"> </w:t>
      </w:r>
    </w:p>
    <w:p w:rsidR="0040346F" w:rsidRDefault="0040346F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DA0D4D">
        <w:rPr>
          <w:rFonts w:ascii="Arial" w:hAnsi="Arial" w:cs="Arial"/>
          <w:color w:val="201F1E"/>
        </w:rPr>
        <w:t>a la persona</w:t>
      </w:r>
      <w:r w:rsidR="005D1934" w:rsidRPr="00DA0D4D">
        <w:rPr>
          <w:rFonts w:ascii="Arial" w:hAnsi="Arial" w:cs="Arial"/>
          <w:color w:val="201F1E"/>
        </w:rPr>
        <w:t>.</w:t>
      </w:r>
    </w:p>
    <w:p w:rsidR="005D1934" w:rsidRDefault="005D1934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5D1934" w:rsidRDefault="005D1934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En esta conferencia </w:t>
      </w:r>
      <w:r w:rsidR="00DA0D4D">
        <w:rPr>
          <w:rFonts w:ascii="Arial" w:hAnsi="Arial" w:cs="Arial"/>
          <w:color w:val="201F1E"/>
        </w:rPr>
        <w:t>también vamos</w:t>
      </w:r>
      <w:r>
        <w:rPr>
          <w:rFonts w:ascii="Arial" w:hAnsi="Arial" w:cs="Arial"/>
          <w:color w:val="201F1E"/>
        </w:rPr>
        <w:t xml:space="preserve"> a informar</w:t>
      </w:r>
    </w:p>
    <w:p w:rsidR="005D1934" w:rsidRDefault="005D1934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sobre una nueva forma</w:t>
      </w:r>
    </w:p>
    <w:p w:rsidR="005D1934" w:rsidRDefault="005D1934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de valorar la discapacidad</w:t>
      </w:r>
    </w:p>
    <w:p w:rsidR="005D1934" w:rsidRDefault="005D1934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según la </w:t>
      </w:r>
      <w:r w:rsidR="00F64E86">
        <w:rPr>
          <w:rFonts w:ascii="Arial" w:hAnsi="Arial" w:cs="Arial"/>
          <w:color w:val="201F1E"/>
        </w:rPr>
        <w:t>Clasificación Internacional del Funcionamiento y la D</w:t>
      </w:r>
      <w:r w:rsidRPr="005D1934">
        <w:rPr>
          <w:rFonts w:ascii="Arial" w:hAnsi="Arial" w:cs="Arial"/>
          <w:color w:val="201F1E"/>
        </w:rPr>
        <w:t>iscapacidad</w:t>
      </w:r>
    </w:p>
    <w:p w:rsidR="005D1934" w:rsidRDefault="005D1934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que también se llama CIF.</w:t>
      </w:r>
    </w:p>
    <w:p w:rsidR="004C289E" w:rsidRDefault="004C289E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4C289E" w:rsidRDefault="004C289E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4C289E" w:rsidRDefault="004C289E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AB5575" w:rsidRDefault="00AB5575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2E4BFB" w:rsidRPr="002E4BFB" w:rsidRDefault="002E4BFB" w:rsidP="002E4BFB">
      <w:pPr>
        <w:pStyle w:val="Ttulo2"/>
        <w:rPr>
          <w:color w:val="auto"/>
        </w:rPr>
      </w:pPr>
      <w:r w:rsidRPr="002E4BFB">
        <w:rPr>
          <w:color w:val="auto"/>
        </w:rPr>
        <w:lastRenderedPageBreak/>
        <w:t>¿Cuándo es la conferencia?</w:t>
      </w:r>
    </w:p>
    <w:p w:rsidR="002E4BFB" w:rsidRPr="00F64E86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</w:rPr>
      </w:pPr>
      <w:r w:rsidRPr="002E4BFB">
        <w:rPr>
          <w:rFonts w:ascii="Arial" w:hAnsi="Arial" w:cs="Arial"/>
          <w:color w:val="201F1E"/>
        </w:rPr>
        <w:t xml:space="preserve">El lunes </w:t>
      </w:r>
      <w:r w:rsidRPr="00F64E86">
        <w:rPr>
          <w:rFonts w:ascii="Arial" w:hAnsi="Arial" w:cs="Arial"/>
          <w:b/>
          <w:color w:val="201F1E"/>
          <w:sz w:val="28"/>
          <w:szCs w:val="28"/>
        </w:rPr>
        <w:t>14</w:t>
      </w:r>
      <w:r w:rsidRPr="00F64E86">
        <w:rPr>
          <w:rFonts w:ascii="Arial" w:hAnsi="Arial" w:cs="Arial"/>
          <w:b/>
          <w:color w:val="201F1E"/>
        </w:rPr>
        <w:t xml:space="preserve"> de junio</w:t>
      </w:r>
    </w:p>
    <w:p w:rsidR="002E4BFB" w:rsidRPr="00F64E86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</w:rPr>
      </w:pPr>
      <w:r w:rsidRPr="002E4BFB">
        <w:rPr>
          <w:rFonts w:ascii="Arial" w:hAnsi="Arial" w:cs="Arial"/>
          <w:color w:val="201F1E"/>
        </w:rPr>
        <w:t xml:space="preserve">a las </w:t>
      </w:r>
      <w:r w:rsidRPr="00F64E86">
        <w:rPr>
          <w:rFonts w:ascii="Arial" w:hAnsi="Arial" w:cs="Arial"/>
          <w:b/>
          <w:color w:val="201F1E"/>
          <w:sz w:val="28"/>
          <w:szCs w:val="28"/>
        </w:rPr>
        <w:t>12</w:t>
      </w:r>
      <w:r w:rsidRPr="00F64E86">
        <w:rPr>
          <w:rFonts w:ascii="Arial" w:hAnsi="Arial" w:cs="Arial"/>
          <w:b/>
          <w:color w:val="201F1E"/>
        </w:rPr>
        <w:t xml:space="preserve"> del mediodía.</w:t>
      </w:r>
    </w:p>
    <w:p w:rsidR="002E4BFB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2E4BFB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</w:rPr>
      </w:pPr>
      <w:r w:rsidRPr="002E4BFB">
        <w:rPr>
          <w:rFonts w:ascii="Arial" w:hAnsi="Arial" w:cs="Arial"/>
          <w:b/>
          <w:color w:val="201F1E"/>
        </w:rPr>
        <w:t>¿Dónde es la conferencia?</w:t>
      </w:r>
    </w:p>
    <w:p w:rsidR="004C289E" w:rsidRPr="002E4BFB" w:rsidRDefault="004C289E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</w:rPr>
      </w:pPr>
    </w:p>
    <w:p w:rsidR="002E4BFB" w:rsidRPr="002E4BFB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2E4BFB">
        <w:rPr>
          <w:rFonts w:ascii="Arial" w:hAnsi="Arial" w:cs="Arial"/>
          <w:color w:val="201F1E"/>
        </w:rPr>
        <w:t xml:space="preserve">En el Auditorio de </w:t>
      </w:r>
      <w:r w:rsidRPr="00F64E86">
        <w:rPr>
          <w:rFonts w:ascii="Arial" w:hAnsi="Arial" w:cs="Arial"/>
          <w:b/>
          <w:color w:val="201F1E"/>
        </w:rPr>
        <w:t>CIVICAN</w:t>
      </w:r>
      <w:r w:rsidRPr="002E4BFB">
        <w:rPr>
          <w:rFonts w:ascii="Arial" w:hAnsi="Arial" w:cs="Arial"/>
          <w:color w:val="201F1E"/>
        </w:rPr>
        <w:t xml:space="preserve">. </w:t>
      </w:r>
    </w:p>
    <w:p w:rsidR="002E4BFB" w:rsidRPr="002E4BFB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2E4BFB">
        <w:rPr>
          <w:rFonts w:ascii="Arial" w:hAnsi="Arial" w:cs="Arial"/>
          <w:color w:val="201F1E"/>
        </w:rPr>
        <w:t>El CIVICAN está en la calle Pío XII</w:t>
      </w:r>
      <w:r w:rsidR="00DA0D4D">
        <w:rPr>
          <w:rFonts w:ascii="Arial" w:hAnsi="Arial" w:cs="Arial"/>
          <w:color w:val="201F1E"/>
        </w:rPr>
        <w:t xml:space="preserve">, que se lee Pío </w:t>
      </w:r>
      <w:r w:rsidR="00DA0D4D" w:rsidRPr="00F64E86">
        <w:rPr>
          <w:rFonts w:ascii="Arial" w:hAnsi="Arial" w:cs="Arial"/>
          <w:color w:val="201F1E"/>
          <w:sz w:val="28"/>
          <w:szCs w:val="28"/>
        </w:rPr>
        <w:t>12</w:t>
      </w:r>
    </w:p>
    <w:p w:rsidR="002E4BFB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2E4BFB">
        <w:rPr>
          <w:rFonts w:ascii="Arial" w:hAnsi="Arial" w:cs="Arial"/>
          <w:color w:val="201F1E"/>
        </w:rPr>
        <w:t xml:space="preserve">número </w:t>
      </w:r>
      <w:r w:rsidRPr="00F64E86">
        <w:rPr>
          <w:rFonts w:ascii="Arial" w:hAnsi="Arial" w:cs="Arial"/>
          <w:color w:val="201F1E"/>
          <w:sz w:val="28"/>
          <w:szCs w:val="28"/>
        </w:rPr>
        <w:t>2</w:t>
      </w:r>
      <w:r w:rsidRPr="002E4BFB">
        <w:rPr>
          <w:rFonts w:ascii="Arial" w:hAnsi="Arial" w:cs="Arial"/>
          <w:color w:val="201F1E"/>
        </w:rPr>
        <w:t xml:space="preserve"> en Pamplona.</w:t>
      </w:r>
    </w:p>
    <w:p w:rsidR="00DA0D4D" w:rsidRDefault="00DA0D4D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Este es el CIVICAN:</w:t>
      </w:r>
    </w:p>
    <w:p w:rsidR="002E4BFB" w:rsidRPr="002E4BFB" w:rsidRDefault="00DA0D4D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AC64DD" wp14:editId="1DA62E4E">
            <wp:simplePos x="0" y="0"/>
            <wp:positionH relativeFrom="column">
              <wp:posOffset>-3809</wp:posOffset>
            </wp:positionH>
            <wp:positionV relativeFrom="paragraph">
              <wp:posOffset>262256</wp:posOffset>
            </wp:positionV>
            <wp:extent cx="2876550" cy="1917700"/>
            <wp:effectExtent l="0" t="0" r="0" b="6350"/>
            <wp:wrapNone/>
            <wp:docPr id="1" name="Imagen 1" descr="Pamplona - El grupo pamplonés 'Biluzik' ofrece hoy un concierto en el ciclo  'Escena Civican' | Noticias de Pamplona en Diario de Nav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 - El grupo pamplonés 'Biluzik' ofrece hoy un concierto en el ciclo  'Escena Civican' | Noticias de Pamplona en Diario de Navar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BFB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DA0D4D" w:rsidRDefault="00DA0D4D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DA0D4D" w:rsidRDefault="00DA0D4D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DA0D4D" w:rsidRDefault="00DA0D4D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DA0D4D" w:rsidRDefault="00DA0D4D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DA0D4D" w:rsidRDefault="00DA0D4D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DA0D4D" w:rsidRDefault="00DA0D4D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DA0D4D" w:rsidRDefault="00DA0D4D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4C289E" w:rsidRDefault="004C289E" w:rsidP="004C289E">
      <w:pPr>
        <w:spacing w:line="360" w:lineRule="auto"/>
        <w:ind w:firstLine="720"/>
      </w:pPr>
    </w:p>
    <w:p w:rsidR="004C289E" w:rsidRPr="004C289E" w:rsidRDefault="004C289E" w:rsidP="004C289E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4C289E">
        <w:rPr>
          <w:rFonts w:ascii="Arial" w:hAnsi="Arial" w:cs="Arial"/>
          <w:color w:val="201F1E"/>
        </w:rPr>
        <w:t>También puedes ver esta conferencia</w:t>
      </w:r>
    </w:p>
    <w:p w:rsidR="004C289E" w:rsidRPr="004C289E" w:rsidRDefault="004C289E" w:rsidP="004C289E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4C289E">
        <w:rPr>
          <w:rFonts w:ascii="Arial" w:hAnsi="Arial" w:cs="Arial"/>
          <w:color w:val="201F1E"/>
        </w:rPr>
        <w:t xml:space="preserve">de forma </w:t>
      </w:r>
      <w:proofErr w:type="spellStart"/>
      <w:r w:rsidRPr="004C289E">
        <w:rPr>
          <w:rFonts w:ascii="Arial" w:hAnsi="Arial" w:cs="Arial"/>
          <w:color w:val="201F1E"/>
        </w:rPr>
        <w:t>On</w:t>
      </w:r>
      <w:proofErr w:type="spellEnd"/>
      <w:r w:rsidRPr="004C289E">
        <w:rPr>
          <w:rFonts w:ascii="Arial" w:hAnsi="Arial" w:cs="Arial"/>
          <w:color w:val="201F1E"/>
        </w:rPr>
        <w:t xml:space="preserve"> line.</w:t>
      </w:r>
    </w:p>
    <w:p w:rsidR="004C289E" w:rsidRPr="004C289E" w:rsidRDefault="004C289E" w:rsidP="004C289E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4C289E">
        <w:rPr>
          <w:rFonts w:ascii="Arial" w:hAnsi="Arial" w:cs="Arial"/>
          <w:color w:val="201F1E"/>
        </w:rPr>
        <w:t>Esto quiere decir que vas a ver estas jornadas</w:t>
      </w:r>
    </w:p>
    <w:p w:rsidR="004C289E" w:rsidRPr="004C289E" w:rsidRDefault="004C289E" w:rsidP="004C289E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4C289E">
        <w:rPr>
          <w:rFonts w:ascii="Arial" w:hAnsi="Arial" w:cs="Arial"/>
          <w:color w:val="201F1E"/>
        </w:rPr>
        <w:t>a través de tu ordenador, tableta o móvil</w:t>
      </w:r>
    </w:p>
    <w:p w:rsidR="004C289E" w:rsidRPr="004C289E" w:rsidRDefault="004C289E" w:rsidP="004C289E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a través del canal de </w:t>
      </w:r>
      <w:proofErr w:type="spellStart"/>
      <w:r>
        <w:rPr>
          <w:rFonts w:ascii="Arial" w:hAnsi="Arial" w:cs="Arial"/>
          <w:color w:val="201F1E"/>
        </w:rPr>
        <w:t>Youtube</w:t>
      </w:r>
      <w:proofErr w:type="spellEnd"/>
      <w:r>
        <w:rPr>
          <w:rFonts w:ascii="Arial" w:hAnsi="Arial" w:cs="Arial"/>
          <w:color w:val="201F1E"/>
        </w:rPr>
        <w:t xml:space="preserve"> de CERMIN.</w:t>
      </w:r>
    </w:p>
    <w:p w:rsidR="004C289E" w:rsidRDefault="004C289E" w:rsidP="004C289E">
      <w:pPr>
        <w:spacing w:line="360" w:lineRule="auto"/>
      </w:pPr>
    </w:p>
    <w:p w:rsidR="004C289E" w:rsidRDefault="004C289E" w:rsidP="004C289E"/>
    <w:p w:rsidR="004C289E" w:rsidRDefault="004C289E" w:rsidP="004C289E"/>
    <w:p w:rsidR="004C289E" w:rsidRDefault="004C289E" w:rsidP="004C289E"/>
    <w:p w:rsidR="004C289E" w:rsidRDefault="004C289E" w:rsidP="004C289E"/>
    <w:p w:rsidR="004C289E" w:rsidRDefault="004C289E" w:rsidP="004C289E"/>
    <w:p w:rsidR="004C289E" w:rsidRDefault="004C289E" w:rsidP="004C289E"/>
    <w:p w:rsidR="004C289E" w:rsidRDefault="004C289E" w:rsidP="004C289E"/>
    <w:p w:rsidR="004C289E" w:rsidRDefault="004C289E" w:rsidP="004C289E"/>
    <w:p w:rsidR="004C289E" w:rsidRDefault="004C289E" w:rsidP="004C289E"/>
    <w:p w:rsidR="004C289E" w:rsidRPr="004C289E" w:rsidRDefault="004C289E" w:rsidP="004C289E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</w:rPr>
      </w:pPr>
      <w:r w:rsidRPr="004C289E">
        <w:rPr>
          <w:rFonts w:ascii="Arial" w:hAnsi="Arial" w:cs="Arial"/>
          <w:b/>
          <w:color w:val="201F1E"/>
        </w:rPr>
        <w:lastRenderedPageBreak/>
        <w:t>¿Cómo puedes apuntarte a las jornadas?</w:t>
      </w:r>
    </w:p>
    <w:p w:rsidR="004C289E" w:rsidRDefault="004C289E" w:rsidP="004C289E">
      <w:pPr>
        <w:rPr>
          <w:noProof/>
        </w:rPr>
      </w:pPr>
    </w:p>
    <w:p w:rsidR="004C289E" w:rsidRPr="004C289E" w:rsidRDefault="004C289E" w:rsidP="004C289E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4C289E">
        <w:rPr>
          <w:rFonts w:ascii="Arial" w:hAnsi="Arial" w:cs="Arial"/>
          <w:color w:val="201F1E"/>
        </w:rPr>
        <w:t xml:space="preserve">Para </w:t>
      </w:r>
      <w:r>
        <w:rPr>
          <w:rFonts w:ascii="Arial" w:hAnsi="Arial" w:cs="Arial"/>
          <w:color w:val="201F1E"/>
        </w:rPr>
        <w:t>asistir</w:t>
      </w:r>
      <w:r w:rsidRPr="004C289E">
        <w:rPr>
          <w:rFonts w:ascii="Arial" w:hAnsi="Arial" w:cs="Arial"/>
          <w:color w:val="201F1E"/>
        </w:rPr>
        <w:t xml:space="preserve"> a las jornadas </w:t>
      </w:r>
    </w:p>
    <w:p w:rsidR="004C289E" w:rsidRPr="004C289E" w:rsidRDefault="008B79D6" w:rsidP="004C289E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hyperlink r:id="rId9" w:history="1">
        <w:r w:rsidR="004C289E" w:rsidRPr="008B79D6">
          <w:rPr>
            <w:rStyle w:val="Hipervnculo"/>
            <w:rFonts w:ascii="Arial" w:hAnsi="Arial" w:cs="Arial"/>
          </w:rPr>
          <w:t>Apúntate aquí</w:t>
        </w:r>
      </w:hyperlink>
      <w:r w:rsidR="004C289E" w:rsidRPr="008B79D6">
        <w:rPr>
          <w:rFonts w:ascii="Arial" w:hAnsi="Arial" w:cs="Arial"/>
          <w:color w:val="201F1E"/>
        </w:rPr>
        <w:t>.</w:t>
      </w:r>
    </w:p>
    <w:p w:rsidR="004C289E" w:rsidRPr="004C289E" w:rsidRDefault="004C289E" w:rsidP="004C289E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4C289E" w:rsidRPr="004C289E" w:rsidRDefault="004C289E" w:rsidP="004C289E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4C289E">
        <w:rPr>
          <w:rFonts w:ascii="Arial" w:hAnsi="Arial" w:cs="Arial"/>
          <w:color w:val="201F1E"/>
        </w:rPr>
        <w:t>Para que el enlace se abra,</w:t>
      </w:r>
    </w:p>
    <w:p w:rsidR="004C289E" w:rsidRPr="004C289E" w:rsidRDefault="004C289E" w:rsidP="004C289E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4C289E">
        <w:rPr>
          <w:rFonts w:ascii="Arial" w:hAnsi="Arial" w:cs="Arial"/>
          <w:color w:val="201F1E"/>
        </w:rPr>
        <w:t>le tienes que dar al click izquierdo del ratón</w:t>
      </w:r>
    </w:p>
    <w:p w:rsidR="004C289E" w:rsidRPr="004C289E" w:rsidRDefault="004C289E" w:rsidP="004C289E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4C289E">
        <w:rPr>
          <w:rFonts w:ascii="Arial" w:hAnsi="Arial" w:cs="Arial"/>
          <w:color w:val="201F1E"/>
        </w:rPr>
        <w:t xml:space="preserve"> y a la vez a la tecla </w:t>
      </w:r>
      <w:proofErr w:type="spellStart"/>
      <w:r w:rsidRPr="004C289E">
        <w:rPr>
          <w:rFonts w:ascii="Arial" w:hAnsi="Arial" w:cs="Arial"/>
          <w:color w:val="201F1E"/>
        </w:rPr>
        <w:t>Ctrl</w:t>
      </w:r>
      <w:proofErr w:type="spellEnd"/>
      <w:r w:rsidRPr="004C289E">
        <w:rPr>
          <w:rFonts w:ascii="Arial" w:hAnsi="Arial" w:cs="Arial"/>
          <w:color w:val="201F1E"/>
        </w:rPr>
        <w:t xml:space="preserve"> (control) del teclado del ordenador.</w:t>
      </w:r>
    </w:p>
    <w:p w:rsidR="004C289E" w:rsidRPr="004C289E" w:rsidRDefault="004C289E" w:rsidP="004C289E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4C289E" w:rsidRPr="004C289E" w:rsidRDefault="004C289E" w:rsidP="004C289E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4C289E">
        <w:rPr>
          <w:rFonts w:ascii="Arial" w:hAnsi="Arial" w:cs="Arial"/>
          <w:color w:val="201F1E"/>
        </w:rPr>
        <w:t xml:space="preserve">En este enlace encontrarás un cuestionario </w:t>
      </w:r>
    </w:p>
    <w:p w:rsidR="004C289E" w:rsidRPr="004C289E" w:rsidRDefault="004C289E" w:rsidP="004C289E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4C289E">
        <w:rPr>
          <w:rFonts w:ascii="Arial" w:hAnsi="Arial" w:cs="Arial"/>
          <w:color w:val="201F1E"/>
        </w:rPr>
        <w:t>que tienes que rellenar.</w:t>
      </w:r>
    </w:p>
    <w:p w:rsidR="004C289E" w:rsidRPr="004C289E" w:rsidRDefault="004C289E" w:rsidP="004C289E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DA0D4D" w:rsidRDefault="00DA0D4D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2E4BFB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</w:rPr>
      </w:pPr>
      <w:r w:rsidRPr="002E4BFB">
        <w:rPr>
          <w:rFonts w:ascii="Arial" w:hAnsi="Arial" w:cs="Arial"/>
          <w:b/>
          <w:color w:val="201F1E"/>
        </w:rPr>
        <w:t>¿Quién va a hablar en esta conferencia?</w:t>
      </w:r>
    </w:p>
    <w:p w:rsidR="002E4BFB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2E4BFB">
        <w:rPr>
          <w:rFonts w:ascii="Arial" w:hAnsi="Arial" w:cs="Arial"/>
          <w:color w:val="201F1E"/>
        </w:rPr>
        <w:t>Javier Zugasti Moriones.</w:t>
      </w:r>
    </w:p>
    <w:p w:rsidR="00F7660B" w:rsidRDefault="00F7660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F7660B" w:rsidRDefault="00F7660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Este es Javier:</w:t>
      </w:r>
    </w:p>
    <w:p w:rsidR="00F7660B" w:rsidRDefault="008B79D6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714500" cy="2335530"/>
            <wp:effectExtent l="0" t="0" r="0" b="7620"/>
            <wp:wrapThrough wrapText="bothSides">
              <wp:wrapPolygon edited="0">
                <wp:start x="0" y="0"/>
                <wp:lineTo x="0" y="21494"/>
                <wp:lineTo x="21360" y="21494"/>
                <wp:lineTo x="2136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7" t="-1255" r="29085" b="1"/>
                    <a:stretch/>
                  </pic:blipFill>
                  <pic:spPr bwMode="auto">
                    <a:xfrm>
                      <a:off x="0" y="0"/>
                      <a:ext cx="1715225" cy="233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60B" w:rsidRDefault="00F7660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8B79D6" w:rsidRDefault="008B79D6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noProof/>
        </w:rPr>
      </w:pPr>
    </w:p>
    <w:p w:rsidR="00F7660B" w:rsidRDefault="00F7660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F7660B" w:rsidRDefault="00F7660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2E4BFB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8B79D6" w:rsidRDefault="008B79D6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8B79D6" w:rsidRDefault="008B79D6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8B79D6" w:rsidRDefault="008B79D6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2E4BFB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Javier es</w:t>
      </w:r>
      <w:r w:rsidRPr="002E4BFB">
        <w:rPr>
          <w:rFonts w:ascii="Arial" w:hAnsi="Arial" w:cs="Arial"/>
          <w:color w:val="201F1E"/>
        </w:rPr>
        <w:t xml:space="preserve"> el </w:t>
      </w:r>
      <w:proofErr w:type="gramStart"/>
      <w:r w:rsidRPr="002E4BFB">
        <w:rPr>
          <w:rFonts w:ascii="Arial" w:hAnsi="Arial" w:cs="Arial"/>
          <w:color w:val="201F1E"/>
        </w:rPr>
        <w:t>Director</w:t>
      </w:r>
      <w:proofErr w:type="gramEnd"/>
      <w:r w:rsidRPr="002E4BFB">
        <w:rPr>
          <w:rFonts w:ascii="Arial" w:hAnsi="Arial" w:cs="Arial"/>
          <w:color w:val="201F1E"/>
        </w:rPr>
        <w:t xml:space="preserve"> del Centro de Valoración de la Discapacidad </w:t>
      </w:r>
    </w:p>
    <w:p w:rsidR="002E4BFB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2E4BFB">
        <w:rPr>
          <w:rFonts w:ascii="Arial" w:hAnsi="Arial" w:cs="Arial"/>
          <w:color w:val="201F1E"/>
        </w:rPr>
        <w:t>de la Agencia Navarra para la Autonomía</w:t>
      </w:r>
    </w:p>
    <w:p w:rsidR="00F64E86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2E4BFB">
        <w:rPr>
          <w:rFonts w:ascii="Arial" w:hAnsi="Arial" w:cs="Arial"/>
          <w:color w:val="201F1E"/>
        </w:rPr>
        <w:t xml:space="preserve">y Desarrollo de las Personas </w:t>
      </w:r>
    </w:p>
    <w:p w:rsidR="002E4BFB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2E4BFB">
        <w:rPr>
          <w:rFonts w:ascii="Arial" w:hAnsi="Arial" w:cs="Arial"/>
          <w:color w:val="201F1E"/>
        </w:rPr>
        <w:t>del Gobierno de Navarra.</w:t>
      </w:r>
    </w:p>
    <w:p w:rsidR="00F64E86" w:rsidRDefault="00F64E86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:rsidR="00AB5575" w:rsidRDefault="00AB5575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</w:p>
    <w:p w:rsidR="00CA0535" w:rsidRPr="004C289E" w:rsidRDefault="004C289E">
      <w:pPr>
        <w:rPr>
          <w:rFonts w:ascii="Arial" w:hAnsi="Arial" w:cs="Arial"/>
        </w:rPr>
      </w:pPr>
      <w:r w:rsidRPr="004C289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2A802BD" wp14:editId="427DD5DE">
            <wp:simplePos x="0" y="0"/>
            <wp:positionH relativeFrom="column">
              <wp:posOffset>986790</wp:posOffset>
            </wp:positionH>
            <wp:positionV relativeFrom="paragraph">
              <wp:posOffset>335915</wp:posOffset>
            </wp:positionV>
            <wp:extent cx="1706400" cy="399600"/>
            <wp:effectExtent l="0" t="0" r="8255" b="635"/>
            <wp:wrapNone/>
            <wp:docPr id="6" name="Imagen 6" descr="C:\Users\s.ganuza\Desktop\acces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ganuza\Desktop\accesibl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3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89E">
        <w:rPr>
          <w:rFonts w:ascii="Arial" w:hAnsi="Arial" w:cs="Arial"/>
        </w:rPr>
        <w:t xml:space="preserve">Esta </w:t>
      </w:r>
      <w:r w:rsidR="0033576D">
        <w:rPr>
          <w:rFonts w:ascii="Arial" w:hAnsi="Arial" w:cs="Arial"/>
        </w:rPr>
        <w:t>conferenci</w:t>
      </w:r>
      <w:r w:rsidRPr="004C289E">
        <w:rPr>
          <w:rFonts w:ascii="Arial" w:hAnsi="Arial" w:cs="Arial"/>
        </w:rPr>
        <w:t>a es accesible para todas las personas.</w:t>
      </w:r>
    </w:p>
    <w:sectPr w:rsidR="00CA0535" w:rsidRPr="004C289E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99E" w:rsidRDefault="0063799E" w:rsidP="0063799E">
      <w:r>
        <w:separator/>
      </w:r>
    </w:p>
  </w:endnote>
  <w:endnote w:type="continuationSeparator" w:id="0">
    <w:p w:rsidR="0063799E" w:rsidRDefault="0063799E" w:rsidP="0063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7E0" w:rsidRDefault="003857E0">
    <w:pPr>
      <w:pStyle w:val="Piedepgina"/>
      <w:jc w:val="center"/>
    </w:pPr>
  </w:p>
  <w:p w:rsidR="0063799E" w:rsidRDefault="006379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99E" w:rsidRDefault="0063799E" w:rsidP="0063799E">
      <w:r>
        <w:separator/>
      </w:r>
    </w:p>
  </w:footnote>
  <w:footnote w:type="continuationSeparator" w:id="0">
    <w:p w:rsidR="0063799E" w:rsidRDefault="0063799E" w:rsidP="0063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824014"/>
      <w:docPartObj>
        <w:docPartGallery w:val="Page Numbers (Top of Page)"/>
        <w:docPartUnique/>
      </w:docPartObj>
    </w:sdtPr>
    <w:sdtEndPr/>
    <w:sdtContent>
      <w:p w:rsidR="003857E0" w:rsidRDefault="003857E0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76D">
          <w:rPr>
            <w:noProof/>
          </w:rPr>
          <w:t>3</w:t>
        </w:r>
        <w:r>
          <w:fldChar w:fldCharType="end"/>
        </w:r>
      </w:p>
    </w:sdtContent>
  </w:sdt>
  <w:p w:rsidR="003857E0" w:rsidRDefault="003857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5DB0"/>
    <w:multiLevelType w:val="hybridMultilevel"/>
    <w:tmpl w:val="FEFCC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14321"/>
    <w:multiLevelType w:val="hybridMultilevel"/>
    <w:tmpl w:val="FA5AD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93"/>
    <w:rsid w:val="002E4BFB"/>
    <w:rsid w:val="0033576D"/>
    <w:rsid w:val="003857E0"/>
    <w:rsid w:val="0040346F"/>
    <w:rsid w:val="004C289E"/>
    <w:rsid w:val="005505E0"/>
    <w:rsid w:val="005D1934"/>
    <w:rsid w:val="0063799E"/>
    <w:rsid w:val="008B79D6"/>
    <w:rsid w:val="00996FED"/>
    <w:rsid w:val="009B2590"/>
    <w:rsid w:val="00AB5575"/>
    <w:rsid w:val="00CA0535"/>
    <w:rsid w:val="00DA0D4D"/>
    <w:rsid w:val="00F64E86"/>
    <w:rsid w:val="00F7660B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84FD"/>
  <w15:chartTrackingRefBased/>
  <w15:docId w15:val="{EE4F9546-980D-4E48-BBF3-158508D3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5E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505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4BFB"/>
    <w:pPr>
      <w:keepNext/>
      <w:keepLines/>
      <w:spacing w:before="40" w:after="240" w:line="360" w:lineRule="auto"/>
      <w:contextualSpacing/>
      <w:outlineLvl w:val="1"/>
    </w:pPr>
    <w:rPr>
      <w:rFonts w:ascii="Arial" w:eastAsiaTheme="majorEastAsia" w:hAnsi="Arial" w:cs="Arial"/>
      <w:b/>
      <w:bCs/>
      <w:color w:val="005399"/>
      <w:sz w:val="26"/>
      <w:szCs w:val="2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505E0"/>
    <w:rPr>
      <w:rFonts w:ascii="Calibri Light" w:hAnsi="Calibri Light"/>
      <w:b/>
      <w:bCs/>
      <w:kern w:val="32"/>
      <w:sz w:val="32"/>
      <w:szCs w:val="32"/>
    </w:rPr>
  </w:style>
  <w:style w:type="character" w:styleId="Textoennegrita">
    <w:name w:val="Strong"/>
    <w:uiPriority w:val="22"/>
    <w:qFormat/>
    <w:rsid w:val="005505E0"/>
    <w:rPr>
      <w:b/>
      <w:bCs/>
    </w:rPr>
  </w:style>
  <w:style w:type="paragraph" w:styleId="Prrafodelista">
    <w:name w:val="List Paragraph"/>
    <w:basedOn w:val="Normal"/>
    <w:uiPriority w:val="34"/>
    <w:qFormat/>
    <w:rsid w:val="005505E0"/>
    <w:pPr>
      <w:ind w:left="708"/>
    </w:pPr>
  </w:style>
  <w:style w:type="paragraph" w:styleId="TtuloTDC">
    <w:name w:val="TOC Heading"/>
    <w:basedOn w:val="Ttulo1"/>
    <w:next w:val="Normal"/>
    <w:uiPriority w:val="39"/>
    <w:unhideWhenUsed/>
    <w:qFormat/>
    <w:rsid w:val="005505E0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es-ES"/>
    </w:rPr>
  </w:style>
  <w:style w:type="paragraph" w:customStyle="1" w:styleId="xmsoplaintext">
    <w:name w:val="x_msoplaintext"/>
    <w:basedOn w:val="Normal"/>
    <w:rsid w:val="009B259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9B2590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"/>
    <w:rsid w:val="002E4BFB"/>
    <w:rPr>
      <w:rFonts w:ascii="Arial" w:eastAsiaTheme="majorEastAsia" w:hAnsi="Arial" w:cs="Arial"/>
      <w:b/>
      <w:bCs/>
      <w:color w:val="005399"/>
      <w:sz w:val="26"/>
      <w:szCs w:val="26"/>
      <w:lang w:val="es-ES_tradnl"/>
    </w:rPr>
  </w:style>
  <w:style w:type="character" w:styleId="Hipervnculo">
    <w:name w:val="Hyperlink"/>
    <w:basedOn w:val="Fuentedeprrafopredeter"/>
    <w:uiPriority w:val="99"/>
    <w:unhideWhenUsed/>
    <w:rsid w:val="002E4BFB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79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799E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379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99E"/>
    <w:rPr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B7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mQd3dKFBMwYKnWRr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Ganuza Biurrun</dc:creator>
  <cp:keywords/>
  <dc:description/>
  <cp:lastModifiedBy>T450</cp:lastModifiedBy>
  <cp:revision>2</cp:revision>
  <dcterms:created xsi:type="dcterms:W3CDTF">2021-05-24T13:34:00Z</dcterms:created>
  <dcterms:modified xsi:type="dcterms:W3CDTF">2021-05-24T13:34:00Z</dcterms:modified>
</cp:coreProperties>
</file>