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83E8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533843A8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30885ED8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7AAB6400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1C28448B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4FDA5BBE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06FE5A4C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66DADA04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74EAC56F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6DA5286F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740D26ED" w14:textId="77777777" w:rsidR="0065083F" w:rsidRDefault="00BB3B3C">
      <w:pPr>
        <w:pStyle w:val="Textoindependiente"/>
        <w:rPr>
          <w:rFonts w:ascii="Times New Roman"/>
          <w:b w:val="0"/>
          <w:sz w:val="20"/>
        </w:rPr>
      </w:pPr>
      <w:r>
        <w:rPr>
          <w:b w:val="0"/>
          <w:sz w:val="22"/>
        </w:rPr>
        <w:pict w14:anchorId="1DE9ECF9">
          <v:rect id="docshape1" o:spid="_x0000_s1038" style="position:absolute;margin-left:-177pt;margin-top:23.95pt;width:1294.25pt;height:1398.15pt;z-index:-15783424;mso-position-horizontal-relative:page" fillcolor="#f7f2f1" stroked="f">
            <w10:wrap anchorx="page"/>
          </v:rect>
        </w:pict>
      </w:r>
    </w:p>
    <w:p w14:paraId="379B5500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5D18A110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14E7C845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1AFAB04C" w14:textId="77777777" w:rsidR="0065083F" w:rsidRDefault="0065083F">
      <w:pPr>
        <w:rPr>
          <w:rFonts w:ascii="Times New Roman"/>
          <w:sz w:val="20"/>
        </w:rPr>
        <w:sectPr w:rsidR="0065083F">
          <w:type w:val="continuous"/>
          <w:pgSz w:w="22390" w:h="31660"/>
          <w:pgMar w:top="0" w:right="0" w:bottom="0" w:left="0" w:header="720" w:footer="720" w:gutter="0"/>
          <w:cols w:space="720"/>
        </w:sectPr>
      </w:pPr>
    </w:p>
    <w:p w14:paraId="1E4A140D" w14:textId="77777777" w:rsidR="0065083F" w:rsidRDefault="001F3F90">
      <w:pPr>
        <w:spacing w:before="263"/>
        <w:ind w:left="3013"/>
        <w:rPr>
          <w:b/>
          <w:sz w:val="37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3234CE52" wp14:editId="2EDBECAB">
            <wp:simplePos x="0" y="0"/>
            <wp:positionH relativeFrom="page">
              <wp:posOffset>494842</wp:posOffset>
            </wp:positionH>
            <wp:positionV relativeFrom="paragraph">
              <wp:posOffset>163400</wp:posOffset>
            </wp:positionV>
            <wp:extent cx="689828" cy="671910"/>
            <wp:effectExtent l="0" t="0" r="0" b="0"/>
            <wp:wrapNone/>
            <wp:docPr id="1" name="image1.jpeg" descr="LOGOTIPO DEL CERMI ESTATAL Y LOGOTIPO DE FEACEM &#10;&#10;Dibujo calendario 17&#10;Dibujo relojo&#10;Icono ZOOM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28" cy="67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AAC"/>
          <w:sz w:val="37"/>
        </w:rPr>
        <w:t>Viernes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17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de</w:t>
      </w:r>
      <w:r>
        <w:rPr>
          <w:b/>
          <w:color w:val="004AAC"/>
          <w:spacing w:val="15"/>
          <w:sz w:val="37"/>
        </w:rPr>
        <w:t xml:space="preserve"> </w:t>
      </w:r>
      <w:r>
        <w:rPr>
          <w:b/>
          <w:color w:val="004AAC"/>
          <w:sz w:val="37"/>
        </w:rPr>
        <w:t>diciembre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de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2021</w:t>
      </w:r>
    </w:p>
    <w:p w14:paraId="1AEFF24B" w14:textId="77777777" w:rsidR="0065083F" w:rsidRDefault="0065083F">
      <w:pPr>
        <w:pStyle w:val="Textoindependiente"/>
      </w:pPr>
    </w:p>
    <w:p w14:paraId="022EEA3C" w14:textId="77777777" w:rsidR="0065083F" w:rsidRDefault="0065083F">
      <w:pPr>
        <w:pStyle w:val="Textoindependiente"/>
        <w:spacing w:before="9"/>
        <w:rPr>
          <w:sz w:val="56"/>
        </w:rPr>
      </w:pPr>
    </w:p>
    <w:p w14:paraId="5CDCC21B" w14:textId="77777777" w:rsidR="0065083F" w:rsidRDefault="00BB3B3C">
      <w:pPr>
        <w:ind w:left="3118"/>
        <w:rPr>
          <w:b/>
          <w:sz w:val="37"/>
        </w:rPr>
      </w:pPr>
      <w:r>
        <w:pict w14:anchorId="46131D89">
          <v:group id="docshapegroup2" o:spid="_x0000_s1034" style="position:absolute;left:0;text-align:left;margin-left:47.5pt;margin-top:-6.15pt;width:38.8pt;height:38.8pt;z-index:15731200;mso-position-horizontal-relative:page" coordorigin="950,-123" coordsize="776,776">
            <v:shape id="docshape3" o:spid="_x0000_s1037" style="position:absolute;left:949;top:-123;width:776;height:776" coordorigin="950,-123" coordsize="776,776" path="m1350,653r-25,l1312,652r-63,-9l1177,619r-66,-38l1054,530r-46,-60l974,402,955,328r-5,-50l950,252r9,-75l984,105r38,-66l1072,-18r61,-47l1201,-98r73,-20l1325,-123r25,l1426,-113r72,25l1564,-50,1621,r46,60l1701,128r20,74l1726,252r,13l1726,278r-10,75l1691,425r-38,66l1603,548r-60,47l1474,628r-73,20l1363,652r-13,1xe" fillcolor="#99aab4" stroked="f">
              <v:path arrowok="t"/>
            </v:shape>
            <v:shape id="docshape4" o:spid="_x0000_s1036" style="position:absolute;left:1035;top:-37;width:604;height:604" coordorigin="1036,-37" coordsize="604,604" path="m1347,567r-19,l1318,566r-78,-15l1178,521r-61,-50l1076,416r-30,-73l1036,275r,-20l1046,187r30,-73l1117,59,1178,9r62,-30l1318,-36r10,-1l1347,-37r69,10l1488,4r56,41l1594,106r29,62l1639,245r,10l1639,265r,10l1629,343r-30,73l1558,471r-61,50l1435,551r-78,15l1347,567xe" fillcolor="#e1e7e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5" type="#_x0000_t75" style="position:absolute;left:1144;top:6;width:218;height:284">
              <v:imagedata r:id="rId6" o:title=""/>
            </v:shape>
            <w10:wrap anchorx="page"/>
          </v:group>
        </w:pict>
      </w:r>
      <w:r w:rsidR="001F3F90">
        <w:rPr>
          <w:b/>
          <w:color w:val="004AAC"/>
          <w:sz w:val="37"/>
        </w:rPr>
        <w:t>10:00</w:t>
      </w:r>
      <w:r w:rsidR="001F3F90">
        <w:rPr>
          <w:b/>
          <w:color w:val="004AAC"/>
          <w:spacing w:val="13"/>
          <w:sz w:val="37"/>
        </w:rPr>
        <w:t xml:space="preserve"> </w:t>
      </w:r>
      <w:r w:rsidR="001F3F90">
        <w:rPr>
          <w:b/>
          <w:color w:val="004AAC"/>
          <w:sz w:val="37"/>
        </w:rPr>
        <w:t>a</w:t>
      </w:r>
      <w:r w:rsidR="001F3F90">
        <w:rPr>
          <w:b/>
          <w:color w:val="004AAC"/>
          <w:spacing w:val="14"/>
          <w:sz w:val="37"/>
        </w:rPr>
        <w:t xml:space="preserve"> </w:t>
      </w:r>
      <w:r w:rsidR="001F3F90">
        <w:rPr>
          <w:b/>
          <w:color w:val="004AAC"/>
          <w:sz w:val="37"/>
        </w:rPr>
        <w:t>12:00hs</w:t>
      </w:r>
    </w:p>
    <w:p w14:paraId="1C0F7C80" w14:textId="77777777" w:rsidR="0065083F" w:rsidRDefault="0065083F">
      <w:pPr>
        <w:pStyle w:val="Textoindependiente"/>
        <w:spacing w:before="7"/>
        <w:rPr>
          <w:sz w:val="53"/>
        </w:rPr>
      </w:pPr>
    </w:p>
    <w:p w14:paraId="1927FA31" w14:textId="77777777" w:rsidR="0065083F" w:rsidRDefault="00BB3B3C">
      <w:pPr>
        <w:ind w:left="3013"/>
        <w:rPr>
          <w:b/>
          <w:sz w:val="37"/>
        </w:rPr>
      </w:pPr>
      <w:r>
        <w:pict w14:anchorId="6660DA32">
          <v:shape id="docshape6" o:spid="_x0000_s1033" style="position:absolute;left:0;text-align:left;margin-left:33.2pt;margin-top:-.1pt;width:106.1pt;height:24.2pt;z-index:15731712;mso-position-horizontal-relative:page" coordorigin="664,-2" coordsize="2122,484" o:spt="100" adj="0,,0" path="m2415,32r-213,l2226,17,2252,7r28,-6l2309,-2r20,1l2349,3r19,5l2387,15r18,10l2415,32xm2118,482r,-484l2138,1r24,6l2184,17r18,15l2415,32r7,4l2438,49r14,15l2738,64r8,10l2760,95r-169,l2590,95r-281,l2296,96r-12,2l2272,102r-11,6l2251,115r-10,8l2233,133r-7,10l2221,154r-3,12l2216,179r-2,13l2213,216r,169l2212,409r-6,28l2191,459r-22,15l2142,481r-24,1xm2738,64r-286,l2466,49r15,-13l2498,25r18,-10l2535,8r20,-5l2574,-1r21,-1l2607,-2r13,2l2644,5r12,3l2679,18r11,6l2711,38r10,8l2738,64xm2785,482r-23,-1l2734,474r-21,-15l2698,437r,l2691,409r-1,-24l2690,216r-1,-24l2688,179r-2,-12l2686,166r-4,-12l2677,143r-2,-3l2673,136r-5,-6l2665,126r-6,-6l2656,118r-6,-6l2646,110r-7,-4l2635,104r-7,-3l2624,99r-8,-2l2611,96r-8,-1l2599,95r-8,l2760,95r6,11l2776,130r3,12l2784,167r1,12l2785,482xm2499,482r-23,-1l2448,474r-21,-15l2412,437r-7,-28l2404,385r,-169l2403,192r-1,-13l2400,166r-4,-12l2391,143r-7,-10l2376,123r-9,-8l2356,108r-11,-6l2333,98r-12,-2l2309,95r281,l2587,95r-9,1l2574,97r-8,2l2562,101r-7,3l2551,106r-7,4l2540,112r-6,5l2530,120r-5,6l2522,130r-5,6l2514,139r-2,4l2507,154r-3,12l2502,179r-1,13l2499,216r,266xm1355,482r-12,l1332,481r-12,-2l1309,477r-12,-2l1286,472r-11,-4l1264,464r-11,-5l1243,453r-11,-5l1223,441r-10,-7l1204,427r-9,-8l1186,411r-44,-63l1120,278r,-76l1142,132r44,-63l1204,53r18,-14l1242,27r22,-10l1286,9r22,-6l1331,-1r24,-1l1379,-1r23,4l1424,9r22,8l1468,27r20,12l1506,53r18,16l1542,95r-196,l1336,96r-18,4l1309,102r-17,8l1283,114r-15,11l1261,131r-14,13l1241,152r-10,15l1226,176r-7,17l1217,202r-4,19l1212,231r,19l1213,259r4,19l1219,287r7,17l1231,313r10,16l1247,336r14,14l1268,356r15,10l1292,371r17,7l1318,381r18,3l1346,385r196,l1524,411r-9,8l1506,427r-9,7l1487,441r-9,7l1467,453r-10,6l1446,464r-11,4l1424,472r-11,3l1402,477r-12,2l1378,481r-11,1l1355,482xm1140,482r-357,l759,481r,l732,474,710,459,695,437r-6,-28l688,386r,-1l974,95r-215,l735,94,708,87,687,72,672,50,665,22,664,-2r357,l1045,-1r27,7l1094,21r15,22l1115,71r2,23l1117,95,831,385r214,l1069,386r27,7l1118,408r14,22l1139,458r1,24xm1542,385r-178,l1374,384r18,-3l1401,378r17,-7l1427,366r15,-10l1450,350r13,-14l1469,329r10,-16l1484,304r7,-17l1493,278r4,-19l1498,250r,-19l1497,221r-4,-19l1491,193r-7,-17l1479,167r-10,-15l1463,144r-13,-13l1442,125r-15,-11l1418,110r-17,-8l1392,100r-18,-4l1364,95r178,l1568,132r22,70l1591,277r-23,71l1542,385xm1456,138r,l1456,138r,xm1856,482r-12,l1832,481r-11,-2l1809,477r-11,-2l1786,472r-11,-4l1764,464r-10,-5l1743,453r-10,-5l1723,441r-9,-7l1704,427r-8,-8l1687,411r-45,-63l1620,278r,-75l1642,132r45,-63l1704,53r19,-14l1743,27r21,-10l1787,9r22,-6l1832,-1r24,-1l1879,-1r23,4l1925,9r22,8l1968,27r20,12l2007,53r17,16l2032,78r8,9l2046,95r-200,l1837,96r-18,4l1810,102r-18,8l1784,114r-16,11l1761,131r-13,13l1742,152r-10,15l1727,176r-7,17l1717,203r-3,18l1713,231r,19l1714,259r3,19l1720,287r7,18l1732,313r10,16l1748,336r13,14l1768,356r16,10l1792,371r18,7l1819,381r18,3l1846,385r200,l2040,394r-8,9l2024,411r-8,8l2007,427r-9,7l1988,441r-10,7l1968,453r-10,6l1947,464r-11,4l1925,472r-11,3l1902,477r-11,2l1879,481r-12,1l1856,482xm2024,69r,l2024,69r,xm2046,385r-181,l1874,384r19,-3l1902,378r17,-7l1927,366r16,-10l1950,350r13,-14l1969,329r11,-16l1984,305r7,-18l1994,278r4,-19l1999,250r,-19l1998,221r-4,-18l1991,193r-7,-17l1980,167r-11,-15l1963,144r-13,-13l1943,125r-16,-11l1919,110r-17,-8l1893,100r-19,-4l1865,95r181,l2047,96r7,10l2060,116r6,10l2071,137r5,11l2080,159r4,11l2087,181r3,12l2092,205r1,11l2094,228r,12l2094,252r-1,12l2092,276r-2,11l2087,299r-3,11l2080,322r-4,11l2071,344r-5,10l2060,364r-6,10l2047,384r-1,1xm1957,138r,l1957,138r,xe" fillcolor="#2d8bff" stroked="f">
            <v:stroke joinstyle="round"/>
            <v:formulas/>
            <v:path arrowok="t" o:connecttype="segments"/>
            <w10:wrap anchorx="page"/>
          </v:shape>
        </w:pict>
      </w:r>
      <w:r w:rsidR="001F3F90">
        <w:rPr>
          <w:b/>
          <w:color w:val="004AAC"/>
          <w:sz w:val="37"/>
        </w:rPr>
        <w:t>Formato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virtual</w:t>
      </w:r>
      <w:r w:rsidR="001F3F90">
        <w:rPr>
          <w:b/>
          <w:color w:val="004AAC"/>
          <w:spacing w:val="17"/>
          <w:sz w:val="37"/>
        </w:rPr>
        <w:t xml:space="preserve"> </w:t>
      </w:r>
      <w:r w:rsidR="001F3F90">
        <w:rPr>
          <w:b/>
          <w:color w:val="004AAC"/>
          <w:sz w:val="37"/>
        </w:rPr>
        <w:t>a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través</w:t>
      </w:r>
      <w:r w:rsidR="001F3F90">
        <w:rPr>
          <w:b/>
          <w:color w:val="004AAC"/>
          <w:spacing w:val="16"/>
          <w:sz w:val="37"/>
        </w:rPr>
        <w:t xml:space="preserve"> </w:t>
      </w:r>
      <w:r w:rsidR="001F3F90">
        <w:rPr>
          <w:b/>
          <w:color w:val="004AAC"/>
          <w:sz w:val="37"/>
        </w:rPr>
        <w:t>de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la</w:t>
      </w:r>
      <w:r w:rsidR="001F3F90">
        <w:rPr>
          <w:b/>
          <w:color w:val="004AAC"/>
          <w:spacing w:val="16"/>
          <w:sz w:val="37"/>
        </w:rPr>
        <w:t xml:space="preserve"> </w:t>
      </w:r>
      <w:r w:rsidR="001F3F90">
        <w:rPr>
          <w:b/>
          <w:color w:val="004AAC"/>
          <w:sz w:val="37"/>
        </w:rPr>
        <w:t>plataforma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de</w:t>
      </w:r>
      <w:r w:rsidR="001F3F90">
        <w:rPr>
          <w:b/>
          <w:color w:val="004AAC"/>
          <w:spacing w:val="16"/>
          <w:sz w:val="37"/>
        </w:rPr>
        <w:t xml:space="preserve"> </w:t>
      </w:r>
      <w:r w:rsidR="001F3F90">
        <w:rPr>
          <w:b/>
          <w:color w:val="004AAC"/>
          <w:sz w:val="37"/>
        </w:rPr>
        <w:t>ZOOM</w:t>
      </w:r>
    </w:p>
    <w:p w14:paraId="2DB5EC6A" w14:textId="77777777" w:rsidR="0065083F" w:rsidRDefault="0065083F">
      <w:pPr>
        <w:pStyle w:val="Textoindependiente"/>
      </w:pPr>
    </w:p>
    <w:p w14:paraId="373B6458" w14:textId="77777777" w:rsidR="0065083F" w:rsidRDefault="0065083F">
      <w:pPr>
        <w:pStyle w:val="Textoindependiente"/>
        <w:spacing w:before="2"/>
        <w:rPr>
          <w:sz w:val="33"/>
        </w:rPr>
      </w:pPr>
    </w:p>
    <w:p w14:paraId="7C854288" w14:textId="77777777" w:rsidR="0065083F" w:rsidRPr="00D5249B" w:rsidRDefault="001F3F90">
      <w:pPr>
        <w:pStyle w:val="Textoindependiente"/>
        <w:spacing w:line="288" w:lineRule="auto"/>
        <w:ind w:left="435" w:right="1141"/>
        <w:rPr>
          <w:b w:val="0"/>
        </w:rPr>
      </w:pPr>
      <w:r>
        <w:rPr>
          <w:color w:val="004AAC"/>
        </w:rPr>
        <w:t>10:00h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Bienvenida</w:t>
      </w:r>
      <w:r>
        <w:rPr>
          <w:color w:val="004AAC"/>
          <w:spacing w:val="11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1"/>
        </w:rPr>
        <w:t xml:space="preserve"> </w:t>
      </w:r>
      <w:r>
        <w:rPr>
          <w:color w:val="004AAC"/>
        </w:rPr>
        <w:t>las</w:t>
      </w:r>
      <w:r>
        <w:rPr>
          <w:color w:val="004AAC"/>
          <w:spacing w:val="11"/>
        </w:rPr>
        <w:t xml:space="preserve"> </w:t>
      </w:r>
      <w:r>
        <w:rPr>
          <w:color w:val="004AAC"/>
        </w:rPr>
        <w:t>personas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participantes.</w:t>
      </w:r>
      <w:r>
        <w:rPr>
          <w:color w:val="004AAC"/>
          <w:spacing w:val="1"/>
        </w:rPr>
        <w:t xml:space="preserve"> </w:t>
      </w:r>
      <w:r>
        <w:t>Pilar</w:t>
      </w:r>
      <w:r>
        <w:rPr>
          <w:spacing w:val="-6"/>
        </w:rPr>
        <w:t xml:space="preserve"> </w:t>
      </w:r>
      <w:r>
        <w:t>Villarino,</w:t>
      </w:r>
      <w:r>
        <w:rPr>
          <w:spacing w:val="-6"/>
        </w:rPr>
        <w:t xml:space="preserve"> </w:t>
      </w:r>
      <w:proofErr w:type="gramStart"/>
      <w:r w:rsidRPr="00D5249B">
        <w:rPr>
          <w:b w:val="0"/>
        </w:rPr>
        <w:t>Directora</w:t>
      </w:r>
      <w:r w:rsidRPr="00D5249B">
        <w:rPr>
          <w:b w:val="0"/>
          <w:spacing w:val="-6"/>
        </w:rPr>
        <w:t xml:space="preserve"> </w:t>
      </w:r>
      <w:r w:rsidRPr="00D5249B">
        <w:rPr>
          <w:b w:val="0"/>
        </w:rPr>
        <w:t>Ejecutiva</w:t>
      </w:r>
      <w:proofErr w:type="gramEnd"/>
      <w:r w:rsidRPr="00D5249B">
        <w:rPr>
          <w:b w:val="0"/>
          <w:spacing w:val="-7"/>
        </w:rPr>
        <w:t xml:space="preserve"> </w:t>
      </w:r>
      <w:r w:rsidRPr="00D5249B">
        <w:rPr>
          <w:b w:val="0"/>
        </w:rPr>
        <w:t>del</w:t>
      </w:r>
      <w:r w:rsidRPr="00D5249B">
        <w:rPr>
          <w:b w:val="0"/>
          <w:spacing w:val="-5"/>
        </w:rPr>
        <w:t xml:space="preserve"> </w:t>
      </w:r>
      <w:r w:rsidRPr="00D5249B">
        <w:rPr>
          <w:b w:val="0"/>
        </w:rPr>
        <w:t>CERMI</w:t>
      </w:r>
      <w:r w:rsidRPr="00D5249B">
        <w:rPr>
          <w:b w:val="0"/>
          <w:spacing w:val="-6"/>
        </w:rPr>
        <w:t xml:space="preserve"> </w:t>
      </w:r>
      <w:r w:rsidRPr="00D5249B">
        <w:rPr>
          <w:b w:val="0"/>
        </w:rPr>
        <w:t>Estatal.</w:t>
      </w:r>
    </w:p>
    <w:p w14:paraId="1F564EF3" w14:textId="77777777" w:rsidR="0065083F" w:rsidRDefault="001F3F90">
      <w:pPr>
        <w:spacing w:before="369" w:line="278" w:lineRule="auto"/>
        <w:ind w:left="435" w:right="682"/>
        <w:jc w:val="both"/>
        <w:rPr>
          <w:rFonts w:ascii="Verdana" w:hAnsi="Verdana"/>
          <w:sz w:val="39"/>
        </w:rPr>
      </w:pPr>
      <w:r>
        <w:br w:type="column"/>
      </w:r>
      <w:r>
        <w:rPr>
          <w:rFonts w:ascii="Verdana" w:hAnsi="Verdana"/>
          <w:w w:val="110"/>
          <w:sz w:val="39"/>
        </w:rPr>
        <w:t>Las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personas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que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 xml:space="preserve">harán </w:t>
      </w:r>
      <w:r>
        <w:rPr>
          <w:rFonts w:ascii="Verdana" w:hAnsi="Verdana"/>
          <w:spacing w:val="1"/>
          <w:w w:val="110"/>
          <w:sz w:val="39"/>
        </w:rPr>
        <w:t xml:space="preserve">la </w:t>
      </w:r>
      <w:r>
        <w:rPr>
          <w:rFonts w:ascii="Verdana" w:hAnsi="Verdana"/>
          <w:w w:val="110"/>
          <w:sz w:val="39"/>
        </w:rPr>
        <w:t>presentación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intervendrán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desde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la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Sala de Reuniones Alberto Arbide del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CERMI</w:t>
      </w:r>
      <w:r>
        <w:rPr>
          <w:rFonts w:ascii="Verdana" w:hAnsi="Verdana"/>
          <w:spacing w:val="-37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Estatal.</w:t>
      </w:r>
    </w:p>
    <w:p w14:paraId="4D1F7759" w14:textId="77777777" w:rsidR="0065083F" w:rsidRDefault="001F3F90">
      <w:pPr>
        <w:spacing w:before="296"/>
        <w:ind w:left="435"/>
        <w:jc w:val="both"/>
        <w:rPr>
          <w:rFonts w:ascii="Verdana"/>
          <w:sz w:val="39"/>
        </w:rPr>
      </w:pPr>
      <w:r>
        <w:rPr>
          <w:rFonts w:ascii="Verdana"/>
          <w:w w:val="110"/>
          <w:sz w:val="39"/>
        </w:rPr>
        <w:t>Acto</w:t>
      </w:r>
      <w:r>
        <w:rPr>
          <w:rFonts w:ascii="Verdana"/>
          <w:spacing w:val="5"/>
          <w:w w:val="110"/>
          <w:sz w:val="39"/>
        </w:rPr>
        <w:t xml:space="preserve"> </w:t>
      </w:r>
      <w:r>
        <w:rPr>
          <w:rFonts w:ascii="Verdana"/>
          <w:w w:val="110"/>
          <w:sz w:val="39"/>
        </w:rPr>
        <w:t>accesible</w:t>
      </w:r>
      <w:r>
        <w:rPr>
          <w:rFonts w:ascii="Verdana"/>
          <w:spacing w:val="-20"/>
          <w:w w:val="110"/>
          <w:sz w:val="39"/>
        </w:rPr>
        <w:t xml:space="preserve"> </w:t>
      </w:r>
      <w:r>
        <w:rPr>
          <w:rFonts w:ascii="Verdana"/>
          <w:noProof/>
          <w:spacing w:val="-6"/>
          <w:position w:val="-13"/>
          <w:sz w:val="39"/>
          <w:lang w:eastAsia="es-ES"/>
        </w:rPr>
        <w:drawing>
          <wp:inline distT="0" distB="0" distL="0" distR="0" wp14:anchorId="2C9FB0AB" wp14:editId="0549574F">
            <wp:extent cx="501692" cy="501693"/>
            <wp:effectExtent l="0" t="0" r="0" b="0"/>
            <wp:docPr id="3" name="image3.jpeg" descr="Icono acto accesi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92" cy="5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7E94" w14:textId="77777777" w:rsidR="0065083F" w:rsidRDefault="0065083F">
      <w:pPr>
        <w:jc w:val="both"/>
        <w:rPr>
          <w:rFonts w:ascii="Verdana"/>
          <w:sz w:val="39"/>
        </w:rPr>
        <w:sectPr w:rsidR="0065083F">
          <w:type w:val="continuous"/>
          <w:pgSz w:w="22390" w:h="31660"/>
          <w:pgMar w:top="0" w:right="0" w:bottom="0" w:left="0" w:header="720" w:footer="720" w:gutter="0"/>
          <w:cols w:num="2" w:space="720" w:equalWidth="0">
            <w:col w:w="12111" w:space="727"/>
            <w:col w:w="9552"/>
          </w:cols>
        </w:sectPr>
      </w:pPr>
    </w:p>
    <w:p w14:paraId="6B2EC729" w14:textId="77777777" w:rsidR="0065083F" w:rsidRDefault="00BB3B3C">
      <w:pPr>
        <w:pStyle w:val="Textoindependiente"/>
        <w:rPr>
          <w:rFonts w:ascii="Verdana"/>
          <w:b w:val="0"/>
          <w:sz w:val="20"/>
        </w:rPr>
      </w:pPr>
      <w:r>
        <w:pict w14:anchorId="69A7143D">
          <v:rect id="docshape7" o:spid="_x0000_s1032" style="position:absolute;margin-left:0;margin-top:1538pt;width:1119.05pt;height:45pt;z-index:15729664;mso-position-horizontal-relative:page;mso-position-vertical-relative:page" fillcolor="#f7f2f1" stroked="f">
            <w10:wrap anchorx="page" anchory="page"/>
          </v:rect>
        </w:pict>
      </w:r>
      <w:r>
        <w:pict w14:anchorId="49C05E3F">
          <v:group id="docshapegroup8" o:spid="_x0000_s1027" style="position:absolute;margin-left:.05pt;margin-top:0;width:1119.05pt;height:169.6pt;z-index:15730176;mso-position-horizontal-relative:page;mso-position-vertical-relative:page" coordorigin="1" coordsize="22381,3392">
            <v:rect id="docshape9" o:spid="_x0000_s1031" style="position:absolute;width:22381;height:3392" fillcolor="#004aac" stroked="f"/>
            <v:shape id="docshape10" o:spid="_x0000_s1030" type="#_x0000_t75" style="position:absolute;left:1042;top:413;width:3640;height:2695">
              <v:imagedata r:id="rId8" o:title=""/>
            </v:shape>
            <v:shape id="docshape11" o:spid="_x0000_s1029" type="#_x0000_t75" style="position:absolute;left:17776;top:413;width:3570;height:270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width:22381;height:3392" filled="f" stroked="f">
              <v:textbox inset="0,0,0,0">
                <w:txbxContent>
                  <w:p w14:paraId="52344FA7" w14:textId="77777777" w:rsidR="0065083F" w:rsidRPr="000703B9" w:rsidRDefault="001F3F90">
                    <w:pPr>
                      <w:spacing w:before="204" w:line="273" w:lineRule="auto"/>
                      <w:ind w:left="5466" w:right="5449"/>
                      <w:jc w:val="center"/>
                      <w:rPr>
                        <w:rFonts w:ascii="Verdana" w:hAnsi="Verdana"/>
                        <w:color w:val="FFFFFF" w:themeColor="background1"/>
                        <w:sz w:val="55"/>
                      </w:rPr>
                    </w:pPr>
                    <w:r w:rsidRPr="000703B9">
                      <w:rPr>
                        <w:rFonts w:ascii="Verdana" w:hAnsi="Verdana"/>
                        <w:color w:val="FFFFFF" w:themeColor="background1"/>
                        <w:w w:val="105"/>
                        <w:sz w:val="55"/>
                      </w:rPr>
                      <w:t>Sesión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-46"/>
                        <w:w w:val="105"/>
                        <w:sz w:val="55"/>
                      </w:rPr>
                      <w:t xml:space="preserve">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w w:val="105"/>
                        <w:sz w:val="55"/>
                      </w:rPr>
                      <w:t>de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-45"/>
                        <w:w w:val="105"/>
                        <w:sz w:val="55"/>
                      </w:rPr>
                      <w:t xml:space="preserve">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w w:val="105"/>
                        <w:sz w:val="55"/>
                      </w:rPr>
                      <w:t>trabajo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-45"/>
                        <w:w w:val="105"/>
                        <w:sz w:val="55"/>
                      </w:rPr>
                      <w:t xml:space="preserve">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w w:val="105"/>
                        <w:sz w:val="55"/>
                      </w:rPr>
                      <w:t>CERMI-FEACEM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-45"/>
                        <w:w w:val="105"/>
                        <w:sz w:val="55"/>
                      </w:rPr>
                      <w:t xml:space="preserve">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w w:val="105"/>
                        <w:sz w:val="55"/>
                      </w:rPr>
                      <w:t>sobre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-200"/>
                        <w:w w:val="105"/>
                        <w:sz w:val="55"/>
                      </w:rPr>
                      <w:t xml:space="preserve">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-1"/>
                        <w:w w:val="110"/>
                        <w:sz w:val="55"/>
                      </w:rPr>
                      <w:t xml:space="preserve">aspectos de relevancia en materia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w w:val="110"/>
                        <w:sz w:val="55"/>
                      </w:rPr>
                      <w:t>de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-210"/>
                        <w:w w:val="110"/>
                        <w:sz w:val="55"/>
                      </w:rPr>
                      <w:t xml:space="preserve">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w w:val="110"/>
                        <w:sz w:val="55"/>
                      </w:rPr>
                      <w:t>inclusión laboral de las personas con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spacing w:val="1"/>
                        <w:w w:val="110"/>
                        <w:sz w:val="55"/>
                      </w:rPr>
                      <w:t xml:space="preserve"> </w:t>
                    </w:r>
                    <w:r w:rsidRPr="000703B9">
                      <w:rPr>
                        <w:rFonts w:ascii="Verdana" w:hAnsi="Verdana"/>
                        <w:color w:val="FFFFFF" w:themeColor="background1"/>
                        <w:w w:val="110"/>
                        <w:sz w:val="55"/>
                      </w:rPr>
                      <w:t>discapacidad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C9B5019" w14:textId="77777777" w:rsidR="0065083F" w:rsidRDefault="0065083F">
      <w:pPr>
        <w:pStyle w:val="Textoindependiente"/>
        <w:spacing w:before="4"/>
        <w:rPr>
          <w:rFonts w:ascii="Verdana"/>
          <w:b w:val="0"/>
          <w:sz w:val="20"/>
        </w:rPr>
      </w:pPr>
    </w:p>
    <w:p w14:paraId="6D5CD7F9" w14:textId="77777777" w:rsidR="0065083F" w:rsidRDefault="001F3F90">
      <w:pPr>
        <w:pStyle w:val="Textoindependiente"/>
        <w:spacing w:before="86"/>
        <w:ind w:left="435"/>
      </w:pPr>
      <w:r>
        <w:rPr>
          <w:color w:val="004AAC"/>
        </w:rPr>
        <w:t>10:05h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Introducción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la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Sesión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Trabajo</w:t>
      </w:r>
    </w:p>
    <w:p w14:paraId="1DD66644" w14:textId="7777D5EA" w:rsidR="0065083F" w:rsidRDefault="001F3F90">
      <w:pPr>
        <w:pStyle w:val="Textoindependiente"/>
        <w:spacing w:before="96" w:line="288" w:lineRule="auto"/>
        <w:ind w:left="435" w:right="129"/>
      </w:pPr>
      <w:r>
        <w:t xml:space="preserve">Daniel Aníbal García Diego, </w:t>
      </w:r>
      <w:proofErr w:type="gramStart"/>
      <w:r w:rsidRPr="00D5249B">
        <w:rPr>
          <w:b w:val="0"/>
        </w:rPr>
        <w:t>Presidente</w:t>
      </w:r>
      <w:proofErr w:type="gramEnd"/>
      <w:r w:rsidRPr="00D5249B">
        <w:rPr>
          <w:b w:val="0"/>
        </w:rPr>
        <w:t xml:space="preserve"> de la Comisión de Inclusión Laboral del CERMI Estatal y </w:t>
      </w:r>
      <w:r w:rsidR="00163C6F" w:rsidRPr="00D5249B">
        <w:rPr>
          <w:b w:val="0"/>
        </w:rPr>
        <w:t>Presidente</w:t>
      </w:r>
      <w:r w:rsidR="00163C6F">
        <w:rPr>
          <w:b w:val="0"/>
        </w:rPr>
        <w:t xml:space="preserve"> </w:t>
      </w:r>
      <w:r w:rsidR="00163C6F" w:rsidRPr="00D5249B">
        <w:rPr>
          <w:b w:val="0"/>
          <w:spacing w:val="-114"/>
        </w:rPr>
        <w:t>de</w:t>
      </w:r>
      <w:r w:rsidRPr="00D5249B">
        <w:rPr>
          <w:b w:val="0"/>
          <w:spacing w:val="-2"/>
        </w:rPr>
        <w:t xml:space="preserve"> </w:t>
      </w:r>
      <w:r w:rsidRPr="00D5249B">
        <w:rPr>
          <w:b w:val="0"/>
        </w:rPr>
        <w:t>FEACEM.</w:t>
      </w:r>
    </w:p>
    <w:p w14:paraId="451E0D74" w14:textId="77777777" w:rsidR="0065083F" w:rsidRDefault="0065083F">
      <w:pPr>
        <w:pStyle w:val="Textoindependiente"/>
        <w:spacing w:before="1"/>
        <w:rPr>
          <w:sz w:val="50"/>
        </w:rPr>
      </w:pPr>
    </w:p>
    <w:p w14:paraId="2CF6F14F" w14:textId="77777777" w:rsidR="0065083F" w:rsidRDefault="001F3F90">
      <w:pPr>
        <w:pStyle w:val="Textoindependiente"/>
        <w:ind w:left="435"/>
      </w:pPr>
      <w:r>
        <w:rPr>
          <w:color w:val="004AAC"/>
        </w:rPr>
        <w:t>10:15h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Presentación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los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principales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asuntos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interés</w:t>
      </w:r>
    </w:p>
    <w:p w14:paraId="18943932" w14:textId="2CA023C1" w:rsidR="0065083F" w:rsidRDefault="001F3F90">
      <w:pPr>
        <w:pStyle w:val="Textoindependiente"/>
        <w:spacing w:before="96" w:line="288" w:lineRule="auto"/>
        <w:ind w:left="435"/>
      </w:pPr>
      <w:r>
        <w:t xml:space="preserve">Pepa Torres, </w:t>
      </w:r>
      <w:r w:rsidRPr="00D5249B">
        <w:rPr>
          <w:b w:val="0"/>
        </w:rPr>
        <w:t xml:space="preserve">Secretaria de la Comisión de Inclusión Laboral del CERMI Estatal y Directora Gerente </w:t>
      </w:r>
      <w:proofErr w:type="gramStart"/>
      <w:r w:rsidRPr="00D5249B">
        <w:rPr>
          <w:b w:val="0"/>
        </w:rPr>
        <w:t>de</w:t>
      </w:r>
      <w:r w:rsidR="00BB3B3C">
        <w:rPr>
          <w:b w:val="0"/>
        </w:rPr>
        <w:t xml:space="preserve"> </w:t>
      </w:r>
      <w:r w:rsidRPr="00D5249B">
        <w:rPr>
          <w:b w:val="0"/>
          <w:spacing w:val="-114"/>
        </w:rPr>
        <w:t xml:space="preserve"> </w:t>
      </w:r>
      <w:r w:rsidRPr="00D5249B">
        <w:rPr>
          <w:b w:val="0"/>
        </w:rPr>
        <w:t>FEACEM</w:t>
      </w:r>
      <w:proofErr w:type="gramEnd"/>
      <w:r w:rsidRPr="00D5249B">
        <w:rPr>
          <w:b w:val="0"/>
        </w:rPr>
        <w:t>.</w:t>
      </w:r>
    </w:p>
    <w:p w14:paraId="0962F04F" w14:textId="6C3E8C95" w:rsidR="0065083F" w:rsidRDefault="001F3F90">
      <w:pPr>
        <w:pStyle w:val="Textoindependiente"/>
        <w:spacing w:line="288" w:lineRule="auto"/>
        <w:ind w:left="435" w:right="129"/>
      </w:pPr>
      <w:r>
        <w:t xml:space="preserve">Daniel Aníbal </w:t>
      </w:r>
      <w:r w:rsidRPr="00D5249B">
        <w:rPr>
          <w:b w:val="0"/>
        </w:rPr>
        <w:t xml:space="preserve">García Diego, </w:t>
      </w:r>
      <w:proofErr w:type="gramStart"/>
      <w:r w:rsidRPr="00D5249B">
        <w:rPr>
          <w:b w:val="0"/>
        </w:rPr>
        <w:t>Presidente</w:t>
      </w:r>
      <w:proofErr w:type="gramEnd"/>
      <w:r w:rsidRPr="00D5249B">
        <w:rPr>
          <w:b w:val="0"/>
        </w:rPr>
        <w:t xml:space="preserve"> de la Comisión de Inclusión Laboral del CERMI Estatal y </w:t>
      </w:r>
      <w:r w:rsidR="00163C6F" w:rsidRPr="00D5249B">
        <w:rPr>
          <w:b w:val="0"/>
        </w:rPr>
        <w:t>Presidente</w:t>
      </w:r>
      <w:r w:rsidR="00163C6F">
        <w:rPr>
          <w:b w:val="0"/>
        </w:rPr>
        <w:t xml:space="preserve"> </w:t>
      </w:r>
      <w:r w:rsidR="00163C6F">
        <w:rPr>
          <w:b w:val="0"/>
          <w:spacing w:val="-114"/>
        </w:rPr>
        <w:t>de</w:t>
      </w:r>
      <w:r w:rsidRPr="00D5249B">
        <w:rPr>
          <w:b w:val="0"/>
          <w:spacing w:val="-2"/>
        </w:rPr>
        <w:t xml:space="preserve"> </w:t>
      </w:r>
      <w:r w:rsidRPr="00D5249B">
        <w:rPr>
          <w:b w:val="0"/>
        </w:rPr>
        <w:t>FEACEM.</w:t>
      </w:r>
    </w:p>
    <w:p w14:paraId="33A9C291" w14:textId="01A33088" w:rsidR="0065083F" w:rsidRPr="00475A15" w:rsidRDefault="001F3F90">
      <w:pPr>
        <w:pStyle w:val="Textoindependiente"/>
        <w:spacing w:line="288" w:lineRule="auto"/>
        <w:ind w:left="435"/>
        <w:rPr>
          <w:b w:val="0"/>
        </w:rPr>
      </w:pPr>
      <w:r w:rsidRPr="00475A15">
        <w:rPr>
          <w:b w:val="0"/>
          <w:color w:val="004AAC"/>
        </w:rPr>
        <w:t xml:space="preserve">1.- </w:t>
      </w:r>
      <w:r w:rsidRPr="00475A15">
        <w:rPr>
          <w:b w:val="0"/>
        </w:rPr>
        <w:t xml:space="preserve">Real Decreto 818/2021, de 28 de septiembre, por el que se regulan los programas comunes de </w:t>
      </w:r>
      <w:proofErr w:type="gramStart"/>
      <w:r w:rsidRPr="00475A15">
        <w:rPr>
          <w:b w:val="0"/>
        </w:rPr>
        <w:t>activación</w:t>
      </w:r>
      <w:r w:rsidR="00163C6F">
        <w:rPr>
          <w:b w:val="0"/>
        </w:rPr>
        <w:t xml:space="preserve"> </w:t>
      </w:r>
      <w:r w:rsidRPr="00475A15">
        <w:rPr>
          <w:b w:val="0"/>
          <w:spacing w:val="-114"/>
        </w:rPr>
        <w:t xml:space="preserve"> </w:t>
      </w:r>
      <w:r w:rsidRPr="00475A15">
        <w:rPr>
          <w:b w:val="0"/>
        </w:rPr>
        <w:t>para</w:t>
      </w:r>
      <w:proofErr w:type="gramEnd"/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el empleo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del Sistema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Nacional de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Empleo.</w:t>
      </w:r>
    </w:p>
    <w:p w14:paraId="129A138A" w14:textId="77777777" w:rsidR="0065083F" w:rsidRPr="00475A15" w:rsidRDefault="001F3F90">
      <w:pPr>
        <w:pStyle w:val="Textoindependiente"/>
        <w:spacing w:line="481" w:lineRule="exact"/>
        <w:ind w:left="435"/>
        <w:rPr>
          <w:b w:val="0"/>
        </w:rPr>
      </w:pPr>
      <w:r w:rsidRPr="00475A15">
        <w:rPr>
          <w:b w:val="0"/>
          <w:color w:val="004AAC"/>
        </w:rPr>
        <w:t>2.-</w:t>
      </w:r>
      <w:r w:rsidRPr="00475A15">
        <w:rPr>
          <w:b w:val="0"/>
          <w:color w:val="004AAC"/>
          <w:spacing w:val="-5"/>
        </w:rPr>
        <w:t xml:space="preserve"> </w:t>
      </w:r>
      <w:r w:rsidRPr="00475A15">
        <w:rPr>
          <w:b w:val="0"/>
        </w:rPr>
        <w:t>Libro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Blanco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del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Empleo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de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las</w:t>
      </w:r>
      <w:r w:rsidRPr="00475A15">
        <w:rPr>
          <w:b w:val="0"/>
          <w:spacing w:val="-5"/>
        </w:rPr>
        <w:t xml:space="preserve"> </w:t>
      </w:r>
      <w:r w:rsidRPr="00475A15">
        <w:rPr>
          <w:b w:val="0"/>
        </w:rPr>
        <w:t>Personas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con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Discapacidad.</w:t>
      </w:r>
    </w:p>
    <w:p w14:paraId="3BEC46F6" w14:textId="77777777" w:rsidR="0065083F" w:rsidRPr="00475A15" w:rsidRDefault="001F3F90">
      <w:pPr>
        <w:pStyle w:val="Textoindependiente"/>
        <w:spacing w:before="91" w:line="288" w:lineRule="auto"/>
        <w:ind w:left="435"/>
        <w:rPr>
          <w:b w:val="0"/>
        </w:rPr>
      </w:pPr>
      <w:r w:rsidRPr="00475A15">
        <w:rPr>
          <w:b w:val="0"/>
          <w:color w:val="004AAC"/>
        </w:rPr>
        <w:t xml:space="preserve">3.- </w:t>
      </w:r>
      <w:r w:rsidRPr="00475A15">
        <w:rPr>
          <w:b w:val="0"/>
        </w:rPr>
        <w:t>Otros asuntos de la agenda política relevantes para la estrategia de inclusión laboral de las personas con</w:t>
      </w:r>
      <w:r w:rsidRPr="00475A15">
        <w:rPr>
          <w:b w:val="0"/>
          <w:spacing w:val="-114"/>
        </w:rPr>
        <w:t xml:space="preserve"> </w:t>
      </w:r>
      <w:r w:rsidRPr="00475A15">
        <w:rPr>
          <w:b w:val="0"/>
        </w:rPr>
        <w:t>discapacidad:</w:t>
      </w:r>
    </w:p>
    <w:p w14:paraId="726B1D30" w14:textId="77777777" w:rsidR="0065083F" w:rsidRPr="00475A15" w:rsidRDefault="00BB3B3C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1084" w:firstLine="0"/>
        <w:rPr>
          <w:sz w:val="42"/>
        </w:rPr>
      </w:pPr>
      <w:hyperlink r:id="rId10" w:history="1">
        <w:r w:rsidR="001F3F90" w:rsidRPr="00475A15">
          <w:rPr>
            <w:rStyle w:val="Hipervnculo"/>
            <w:sz w:val="42"/>
          </w:rPr>
          <w:t>Real Decreto Legislativo 3/2015, de 23 de octubre, por el que se aprueba el texto refundido de la Ley de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Empleo</w:t>
        </w:r>
      </w:hyperlink>
    </w:p>
    <w:p w14:paraId="124BA1C4" w14:textId="77777777" w:rsidR="0065083F" w:rsidRPr="00475A15" w:rsidRDefault="0065083F">
      <w:pPr>
        <w:pStyle w:val="Textoindependiente"/>
        <w:spacing w:before="10"/>
        <w:rPr>
          <w:b w:val="0"/>
          <w:sz w:val="49"/>
        </w:rPr>
      </w:pPr>
    </w:p>
    <w:p w14:paraId="7A89A242" w14:textId="77777777" w:rsidR="0065083F" w:rsidRPr="00475A15" w:rsidRDefault="00BB3B3C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359" w:firstLine="0"/>
        <w:rPr>
          <w:sz w:val="42"/>
        </w:rPr>
      </w:pPr>
      <w:hyperlink r:id="rId11" w:history="1">
        <w:r w:rsidR="001F3F90" w:rsidRPr="00475A15">
          <w:rPr>
            <w:rStyle w:val="Hipervnculo"/>
            <w:sz w:val="42"/>
          </w:rPr>
          <w:t>Observación General del Comité sobre el derecho de las personas con discapacidad a trabajar y al empleo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(artículo</w:t>
        </w:r>
        <w:r w:rsidR="001F3F90" w:rsidRPr="00475A15">
          <w:rPr>
            <w:rStyle w:val="Hipervnculo"/>
            <w:spacing w:val="-2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27</w:t>
        </w:r>
        <w:r w:rsidR="001F3F90" w:rsidRPr="00475A15">
          <w:rPr>
            <w:rStyle w:val="Hipervnculo"/>
            <w:spacing w:val="-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de</w:t>
        </w:r>
        <w:r w:rsidR="001F3F90" w:rsidRPr="00475A15">
          <w:rPr>
            <w:rStyle w:val="Hipervnculo"/>
            <w:spacing w:val="-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la</w:t>
        </w:r>
        <w:r w:rsidR="001F3F90" w:rsidRPr="00475A15">
          <w:rPr>
            <w:rStyle w:val="Hipervnculo"/>
            <w:spacing w:val="-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CDPD).</w:t>
        </w:r>
      </w:hyperlink>
    </w:p>
    <w:p w14:paraId="0D22B7D0" w14:textId="77777777" w:rsidR="0065083F" w:rsidRPr="00475A15" w:rsidRDefault="0065083F">
      <w:pPr>
        <w:pStyle w:val="Textoindependiente"/>
        <w:spacing w:before="1"/>
        <w:rPr>
          <w:b w:val="0"/>
          <w:sz w:val="50"/>
        </w:rPr>
      </w:pPr>
    </w:p>
    <w:p w14:paraId="07F26787" w14:textId="77777777" w:rsidR="0065083F" w:rsidRPr="00475A15" w:rsidRDefault="00BB3B3C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126" w:firstLine="0"/>
        <w:rPr>
          <w:sz w:val="42"/>
        </w:rPr>
      </w:pPr>
      <w:hyperlink r:id="rId12" w:history="1">
        <w:r w:rsidR="001F3F90" w:rsidRPr="00475A15">
          <w:rPr>
            <w:rStyle w:val="Hipervnculo"/>
            <w:sz w:val="42"/>
          </w:rPr>
          <w:t>Modificación de la Ley General de la Seguridad Social para la simplificación y mejor del nivel asistencial del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desempleo</w:t>
        </w:r>
      </w:hyperlink>
    </w:p>
    <w:p w14:paraId="797A6C06" w14:textId="77777777" w:rsidR="0065083F" w:rsidRPr="00475A15" w:rsidRDefault="0065083F">
      <w:pPr>
        <w:pStyle w:val="Textoindependiente"/>
        <w:spacing w:before="2"/>
        <w:rPr>
          <w:b w:val="0"/>
          <w:sz w:val="50"/>
        </w:rPr>
      </w:pPr>
    </w:p>
    <w:p w14:paraId="688F150B" w14:textId="77777777" w:rsidR="0065083F" w:rsidRPr="00475A15" w:rsidRDefault="00BB3B3C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672" w:firstLine="0"/>
        <w:rPr>
          <w:sz w:val="42"/>
        </w:rPr>
      </w:pPr>
      <w:hyperlink r:id="rId13" w:history="1">
        <w:r w:rsidR="001F3F90" w:rsidRPr="00475A15">
          <w:rPr>
            <w:rStyle w:val="Hipervnculo"/>
            <w:sz w:val="42"/>
          </w:rPr>
          <w:t>Anteproyecto de Ley por la que se regulan los incentivos a la contratación laboral y otras medidas de</w:t>
        </w:r>
        <w:r w:rsidR="001F3F90" w:rsidRPr="00475A15">
          <w:rPr>
            <w:rStyle w:val="Hipervnculo"/>
            <w:spacing w:val="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impulso y mantenimiento del empleo estable financiadas con bonificaciones en las cuotas de la seguridad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social</w:t>
        </w:r>
      </w:hyperlink>
    </w:p>
    <w:p w14:paraId="5427325E" w14:textId="77777777" w:rsidR="0065083F" w:rsidRPr="00475A15" w:rsidRDefault="0065083F">
      <w:pPr>
        <w:pStyle w:val="Textoindependiente"/>
        <w:rPr>
          <w:b w:val="0"/>
          <w:sz w:val="50"/>
        </w:rPr>
      </w:pPr>
    </w:p>
    <w:p w14:paraId="7EC42526" w14:textId="77777777" w:rsidR="0065083F" w:rsidRPr="00475A15" w:rsidRDefault="001F3F90">
      <w:pPr>
        <w:pStyle w:val="Prrafodelista"/>
        <w:numPr>
          <w:ilvl w:val="0"/>
          <w:numId w:val="1"/>
        </w:numPr>
        <w:tabs>
          <w:tab w:val="left" w:pos="700"/>
        </w:tabs>
        <w:ind w:left="699" w:hanging="265"/>
        <w:rPr>
          <w:sz w:val="42"/>
        </w:rPr>
      </w:pPr>
      <w:r w:rsidRPr="00475A15">
        <w:rPr>
          <w:sz w:val="42"/>
        </w:rPr>
        <w:t>Otras</w:t>
      </w:r>
      <w:r w:rsidRPr="00475A15">
        <w:rPr>
          <w:spacing w:val="-6"/>
          <w:sz w:val="42"/>
        </w:rPr>
        <w:t xml:space="preserve"> </w:t>
      </w:r>
      <w:r w:rsidRPr="00475A15">
        <w:rPr>
          <w:sz w:val="42"/>
        </w:rPr>
        <w:t>cuestiones</w:t>
      </w:r>
      <w:r w:rsidRPr="00475A15">
        <w:rPr>
          <w:spacing w:val="-5"/>
          <w:sz w:val="42"/>
        </w:rPr>
        <w:t xml:space="preserve"> </w:t>
      </w:r>
      <w:r w:rsidRPr="00475A15">
        <w:rPr>
          <w:sz w:val="42"/>
        </w:rPr>
        <w:t>de</w:t>
      </w:r>
      <w:r w:rsidRPr="00475A15">
        <w:rPr>
          <w:spacing w:val="-5"/>
          <w:sz w:val="42"/>
        </w:rPr>
        <w:t xml:space="preserve"> </w:t>
      </w:r>
      <w:r w:rsidRPr="00475A15">
        <w:rPr>
          <w:sz w:val="42"/>
        </w:rPr>
        <w:t>interés.</w:t>
      </w:r>
    </w:p>
    <w:p w14:paraId="45D21D50" w14:textId="77777777" w:rsidR="0065083F" w:rsidRDefault="0065083F">
      <w:pPr>
        <w:pStyle w:val="Textoindependiente"/>
        <w:spacing w:before="7"/>
        <w:rPr>
          <w:sz w:val="58"/>
        </w:rPr>
      </w:pPr>
    </w:p>
    <w:p w14:paraId="28BB5F4E" w14:textId="77777777" w:rsidR="0065083F" w:rsidRDefault="001F3F90">
      <w:pPr>
        <w:pStyle w:val="Textoindependiente"/>
        <w:ind w:left="435"/>
      </w:pPr>
      <w:r>
        <w:rPr>
          <w:color w:val="004AAC"/>
        </w:rPr>
        <w:t>10:45h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Debate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con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todas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las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personas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participantes</w:t>
      </w:r>
    </w:p>
    <w:p w14:paraId="3743F3A0" w14:textId="36A421F2" w:rsidR="0065083F" w:rsidRPr="00475A15" w:rsidRDefault="001F3F90">
      <w:pPr>
        <w:pStyle w:val="Textoindependiente"/>
        <w:spacing w:before="95" w:line="288" w:lineRule="auto"/>
        <w:ind w:left="435" w:right="129"/>
        <w:rPr>
          <w:b w:val="0"/>
        </w:rPr>
      </w:pPr>
      <w:r w:rsidRPr="00475A15">
        <w:rPr>
          <w:b w:val="0"/>
        </w:rPr>
        <w:t xml:space="preserve">Espacio destinado a resolver dudas, compartir sugerencias, realizar aportaciones, y todo lo que </w:t>
      </w:r>
      <w:proofErr w:type="gramStart"/>
      <w:r w:rsidRPr="00475A15">
        <w:rPr>
          <w:b w:val="0"/>
        </w:rPr>
        <w:t>las</w:t>
      </w:r>
      <w:r w:rsidR="00163C6F">
        <w:rPr>
          <w:b w:val="0"/>
        </w:rPr>
        <w:t xml:space="preserve"> </w:t>
      </w:r>
      <w:r w:rsidRPr="00475A15">
        <w:rPr>
          <w:b w:val="0"/>
          <w:spacing w:val="-114"/>
        </w:rPr>
        <w:t xml:space="preserve"> </w:t>
      </w:r>
      <w:r w:rsidRPr="00475A15">
        <w:rPr>
          <w:b w:val="0"/>
        </w:rPr>
        <w:t>entidades</w:t>
      </w:r>
      <w:proofErr w:type="gramEnd"/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del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CERMI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quieran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tratar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sobre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los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temas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presentados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previamente.</w:t>
      </w:r>
    </w:p>
    <w:p w14:paraId="44E6151F" w14:textId="77777777" w:rsidR="0065083F" w:rsidRDefault="0065083F">
      <w:pPr>
        <w:pStyle w:val="Textoindependiente"/>
        <w:spacing w:before="1"/>
        <w:rPr>
          <w:sz w:val="50"/>
        </w:rPr>
      </w:pPr>
    </w:p>
    <w:p w14:paraId="49C5117D" w14:textId="5C39A13B" w:rsidR="0065083F" w:rsidRDefault="001F3F90">
      <w:pPr>
        <w:pStyle w:val="Textoindependiente"/>
        <w:spacing w:before="1"/>
        <w:ind w:left="435"/>
      </w:pPr>
      <w:r>
        <w:rPr>
          <w:color w:val="004AAC"/>
        </w:rPr>
        <w:t>12:</w:t>
      </w:r>
      <w:r w:rsidR="00163C6F">
        <w:rPr>
          <w:color w:val="004AAC"/>
        </w:rPr>
        <w:t>15</w:t>
      </w:r>
      <w:r>
        <w:rPr>
          <w:color w:val="004AAC"/>
        </w:rPr>
        <w:t>h</w:t>
      </w:r>
      <w:r>
        <w:rPr>
          <w:color w:val="004AAC"/>
          <w:spacing w:val="111"/>
        </w:rPr>
        <w:t xml:space="preserve"> </w:t>
      </w:r>
      <w:r>
        <w:rPr>
          <w:color w:val="004AAC"/>
        </w:rPr>
        <w:t>Fin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la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Sesión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Trabajo</w:t>
      </w:r>
    </w:p>
    <w:p w14:paraId="283CD056" w14:textId="77777777" w:rsidR="0065083F" w:rsidRDefault="0065083F">
      <w:pPr>
        <w:pStyle w:val="Textoindependiente"/>
        <w:rPr>
          <w:sz w:val="20"/>
        </w:rPr>
      </w:pPr>
    </w:p>
    <w:p w14:paraId="40114A9C" w14:textId="77777777" w:rsidR="0065083F" w:rsidRDefault="0065083F">
      <w:pPr>
        <w:pStyle w:val="Textoindependiente"/>
        <w:rPr>
          <w:sz w:val="20"/>
        </w:rPr>
      </w:pPr>
    </w:p>
    <w:p w14:paraId="72681491" w14:textId="77777777" w:rsidR="0065083F" w:rsidRDefault="00BB3B3C">
      <w:pPr>
        <w:pStyle w:val="Textoindependiente"/>
        <w:spacing w:before="2"/>
        <w:rPr>
          <w:sz w:val="23"/>
        </w:rPr>
      </w:pPr>
      <w:r>
        <w:pict w14:anchorId="73EC7AEA">
          <v:shape id="docshape13" o:spid="_x0000_s1026" type="#_x0000_t202" style="position:absolute;margin-left:0;margin-top:14.55pt;width:1119.05pt;height:66.35pt;z-index:-15728640;mso-wrap-distance-left:0;mso-wrap-distance-right:0;mso-position-horizontal-relative:page" fillcolor="#ff2f42" stroked="f">
            <v:textbox inset="0,0,0,0">
              <w:txbxContent>
                <w:p w14:paraId="33BB1A8D" w14:textId="77777777" w:rsidR="0065083F" w:rsidRPr="000703B9" w:rsidRDefault="001F3F90">
                  <w:pPr>
                    <w:spacing w:before="416"/>
                    <w:ind w:left="802"/>
                    <w:rPr>
                      <w:rFonts w:ascii="Verdana" w:hAnsi="Verdana"/>
                      <w:color w:val="FFFFFF" w:themeColor="background1"/>
                      <w:sz w:val="35"/>
                    </w:rPr>
                  </w:pPr>
                  <w:r>
                    <w:rPr>
                      <w:rFonts w:ascii="Verdana" w:hAnsi="Verdana"/>
                      <w:color w:val="F7F2F1"/>
                      <w:sz w:val="35"/>
                    </w:rPr>
                    <w:t>BOLETÍN</w:t>
                  </w:r>
                  <w:r>
                    <w:rPr>
                      <w:rFonts w:ascii="Verdana" w:hAnsi="Verdana"/>
                      <w:color w:val="F7F2F1"/>
                      <w:spacing w:val="133"/>
                      <w:sz w:val="35"/>
                    </w:rPr>
                    <w:t xml:space="preserve"> </w:t>
                  </w:r>
                  <w:r>
                    <w:rPr>
                      <w:rFonts w:ascii="Verdana" w:hAnsi="Verdana"/>
                      <w:color w:val="F7F2F1"/>
                      <w:sz w:val="35"/>
                    </w:rPr>
                    <w:t>DE</w:t>
                  </w:r>
                  <w:r>
                    <w:rPr>
                      <w:rFonts w:ascii="Verdana" w:hAnsi="Verdana"/>
                      <w:color w:val="F7F2F1"/>
                      <w:spacing w:val="134"/>
                      <w:sz w:val="35"/>
                    </w:rPr>
                    <w:t xml:space="preserve"> </w:t>
                  </w:r>
                  <w:r>
                    <w:rPr>
                      <w:rFonts w:ascii="Verdana" w:hAnsi="Verdana"/>
                      <w:color w:val="F7F2F1"/>
                      <w:sz w:val="35"/>
                    </w:rPr>
                    <w:t>INSCRIPCIÓN:</w:t>
                  </w:r>
                  <w:r>
                    <w:rPr>
                      <w:rFonts w:ascii="Verdana" w:hAnsi="Verdana"/>
                      <w:color w:val="F7F2F1"/>
                      <w:spacing w:val="133"/>
                      <w:sz w:val="35"/>
                    </w:rPr>
                    <w:t xml:space="preserve"> </w:t>
                  </w:r>
                  <w:hyperlink r:id="rId14" w:history="1">
                    <w:r w:rsidR="005E0687" w:rsidRPr="000703B9">
                      <w:rPr>
                        <w:rStyle w:val="Hipervnculo"/>
                        <w:rFonts w:ascii="Verdana" w:hAnsi="Verdana"/>
                        <w:color w:val="FFFFFF" w:themeColor="background1"/>
                        <w:sz w:val="35"/>
                      </w:rPr>
                      <w:t>https://us06web.zoom.us/webinar/register/WN_4gATRLKMRQC_xgS7nFUvBw</w:t>
                    </w:r>
                  </w:hyperlink>
                </w:p>
                <w:p w14:paraId="2BF66A84" w14:textId="77777777" w:rsidR="005E0687" w:rsidRDefault="005E0687">
                  <w:pPr>
                    <w:spacing w:before="416"/>
                    <w:ind w:left="802"/>
                    <w:rPr>
                      <w:rFonts w:ascii="Verdana" w:hAnsi="Verdana"/>
                      <w:color w:val="000000"/>
                      <w:sz w:val="35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65083F">
      <w:type w:val="continuous"/>
      <w:pgSz w:w="22390" w:h="31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D322F"/>
    <w:multiLevelType w:val="hybridMultilevel"/>
    <w:tmpl w:val="D4B6067E"/>
    <w:lvl w:ilvl="0" w:tplc="6ED2D51E">
      <w:numFmt w:val="bullet"/>
      <w:lvlText w:val="•"/>
      <w:lvlJc w:val="left"/>
      <w:pPr>
        <w:ind w:left="435" w:hanging="264"/>
      </w:pPr>
      <w:rPr>
        <w:rFonts w:ascii="Arial" w:eastAsia="Arial" w:hAnsi="Arial" w:cs="Arial" w:hint="default"/>
        <w:b/>
        <w:bCs/>
        <w:i w:val="0"/>
        <w:iCs w:val="0"/>
        <w:w w:val="100"/>
        <w:sz w:val="42"/>
        <w:szCs w:val="42"/>
        <w:lang w:val="es-ES" w:eastAsia="en-US" w:bidi="ar-SA"/>
      </w:rPr>
    </w:lvl>
    <w:lvl w:ilvl="1" w:tplc="7BAA9900">
      <w:numFmt w:val="bullet"/>
      <w:lvlText w:val="•"/>
      <w:lvlJc w:val="left"/>
      <w:pPr>
        <w:ind w:left="2634" w:hanging="264"/>
      </w:pPr>
      <w:rPr>
        <w:rFonts w:hint="default"/>
        <w:lang w:val="es-ES" w:eastAsia="en-US" w:bidi="ar-SA"/>
      </w:rPr>
    </w:lvl>
    <w:lvl w:ilvl="2" w:tplc="1BE0A4F2">
      <w:numFmt w:val="bullet"/>
      <w:lvlText w:val="•"/>
      <w:lvlJc w:val="left"/>
      <w:pPr>
        <w:ind w:left="4828" w:hanging="264"/>
      </w:pPr>
      <w:rPr>
        <w:rFonts w:hint="default"/>
        <w:lang w:val="es-ES" w:eastAsia="en-US" w:bidi="ar-SA"/>
      </w:rPr>
    </w:lvl>
    <w:lvl w:ilvl="3" w:tplc="6226DC30">
      <w:numFmt w:val="bullet"/>
      <w:lvlText w:val="•"/>
      <w:lvlJc w:val="left"/>
      <w:pPr>
        <w:ind w:left="7022" w:hanging="264"/>
      </w:pPr>
      <w:rPr>
        <w:rFonts w:hint="default"/>
        <w:lang w:val="es-ES" w:eastAsia="en-US" w:bidi="ar-SA"/>
      </w:rPr>
    </w:lvl>
    <w:lvl w:ilvl="4" w:tplc="9D705C10">
      <w:numFmt w:val="bullet"/>
      <w:lvlText w:val="•"/>
      <w:lvlJc w:val="left"/>
      <w:pPr>
        <w:ind w:left="9216" w:hanging="264"/>
      </w:pPr>
      <w:rPr>
        <w:rFonts w:hint="default"/>
        <w:lang w:val="es-ES" w:eastAsia="en-US" w:bidi="ar-SA"/>
      </w:rPr>
    </w:lvl>
    <w:lvl w:ilvl="5" w:tplc="4D22A6E6">
      <w:numFmt w:val="bullet"/>
      <w:lvlText w:val="•"/>
      <w:lvlJc w:val="left"/>
      <w:pPr>
        <w:ind w:left="11410" w:hanging="264"/>
      </w:pPr>
      <w:rPr>
        <w:rFonts w:hint="default"/>
        <w:lang w:val="es-ES" w:eastAsia="en-US" w:bidi="ar-SA"/>
      </w:rPr>
    </w:lvl>
    <w:lvl w:ilvl="6" w:tplc="5D40F112">
      <w:numFmt w:val="bullet"/>
      <w:lvlText w:val="•"/>
      <w:lvlJc w:val="left"/>
      <w:pPr>
        <w:ind w:left="13604" w:hanging="264"/>
      </w:pPr>
      <w:rPr>
        <w:rFonts w:hint="default"/>
        <w:lang w:val="es-ES" w:eastAsia="en-US" w:bidi="ar-SA"/>
      </w:rPr>
    </w:lvl>
    <w:lvl w:ilvl="7" w:tplc="DA685162">
      <w:numFmt w:val="bullet"/>
      <w:lvlText w:val="•"/>
      <w:lvlJc w:val="left"/>
      <w:pPr>
        <w:ind w:left="15798" w:hanging="264"/>
      </w:pPr>
      <w:rPr>
        <w:rFonts w:hint="default"/>
        <w:lang w:val="es-ES" w:eastAsia="en-US" w:bidi="ar-SA"/>
      </w:rPr>
    </w:lvl>
    <w:lvl w:ilvl="8" w:tplc="76F299FA">
      <w:numFmt w:val="bullet"/>
      <w:lvlText w:val="•"/>
      <w:lvlJc w:val="left"/>
      <w:pPr>
        <w:ind w:left="17992" w:hanging="2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083F"/>
    <w:rsid w:val="000703B9"/>
    <w:rsid w:val="00163C6F"/>
    <w:rsid w:val="001F3F90"/>
    <w:rsid w:val="00475A15"/>
    <w:rsid w:val="005E0687"/>
    <w:rsid w:val="0065083F"/>
    <w:rsid w:val="00BB3B3C"/>
    <w:rsid w:val="00D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3082E36"/>
  <w15:docId w15:val="{FF127747-1D17-40DF-98CF-D8325CC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2"/>
      <w:szCs w:val="42"/>
    </w:rPr>
  </w:style>
  <w:style w:type="paragraph" w:styleId="Prrafodelista">
    <w:name w:val="List Paragraph"/>
    <w:basedOn w:val="Normal"/>
    <w:uiPriority w:val="1"/>
    <w:qFormat/>
    <w:pPr>
      <w:ind w:left="4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E0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1810</Characters>
  <Application>Microsoft Office Word</Application>
  <DocSecurity>0</DocSecurity>
  <Lines>15</Lines>
  <Paragraphs>4</Paragraphs>
  <ScaleCrop>false</ScaleCrop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 TRABAJO CERMI-FEACEM</dc:title>
  <dc:creator>CERMI</dc:creator>
  <cp:keywords>DAEwLIhFqek,BAESWf_s1To</cp:keywords>
  <cp:lastModifiedBy>comisiones</cp:lastModifiedBy>
  <cp:revision>8</cp:revision>
  <dcterms:created xsi:type="dcterms:W3CDTF">2021-11-19T12:54:00Z</dcterms:created>
  <dcterms:modified xsi:type="dcterms:W3CDTF">2021-11-19T13:46:00Z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2021-11-19T00:00:00Z</vt:filetime>
  </property>
</Properties>
</file>