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3BD34" w14:textId="77777777" w:rsidR="00A534B6" w:rsidRDefault="00A534B6" w:rsidP="00A534B6"/>
    <w:p w14:paraId="224E4CAF" w14:textId="77777777" w:rsidR="006807AC" w:rsidRDefault="003E5EF9" w:rsidP="00A534B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E3A2DB4" wp14:editId="78F84939">
                <wp:simplePos x="0" y="0"/>
                <wp:positionH relativeFrom="column">
                  <wp:posOffset>-253365</wp:posOffset>
                </wp:positionH>
                <wp:positionV relativeFrom="paragraph">
                  <wp:posOffset>29210</wp:posOffset>
                </wp:positionV>
                <wp:extent cx="5717540" cy="0"/>
                <wp:effectExtent l="0" t="19050" r="16510" b="19050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7540" cy="0"/>
                          <a:chOff x="0" y="0"/>
                          <a:chExt cx="5717861" cy="0"/>
                        </a:xfrm>
                      </wpg:grpSpPr>
                      <wps:wsp>
                        <wps:cNvPr id="9" name="Line 4"/>
                        <wps:cNvCnPr/>
                        <wps:spPr bwMode="auto">
                          <a:xfrm>
                            <a:off x="0" y="0"/>
                            <a:ext cx="279908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2802576" y="0"/>
                            <a:ext cx="2915285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ED17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9AF017" id="3 Grupo" o:spid="_x0000_s1026" style="position:absolute;margin-left:-19.95pt;margin-top:2.3pt;width:450.2pt;height:0;z-index:251663872" coordsize="571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RligIAAIkHAAAOAAAAZHJzL2Uyb0RvYy54bWzsVclu2zAQvRfoPxC6O1oiy7IQOSgsy5e0&#10;DZD2A2iRWgCJJEjaclD03zukZNlZDkGC3HqhyOFw9ObNG/Lm9ti16EClajhLHf/KcxBlBScNq1Ln&#10;9698FjtIacwIbjmjqfNIlXO7+vrlphcJDXjNW0IlgiBMJb1InVprkbiuKmraYXXFBWWwWXLZYQ1L&#10;WblE4h6id60beF7k9lwSIXlBlQJrNmw6Kxu/LGmhf5alohq1qQPYtB2lHXdmdFc3OKkkFnVTjDDw&#10;O1B0uGHw0ylUhjVGe9m8CNU1heSKl/qq4J3Ly7IpqM0BsvG9Z9lsJd8Lm0uV9JWYaAJqn/H07rDF&#10;j8O9RA1JnWsHMdxBia7RVu4FN9T0okrAYyvFg7iXo6EaVibbYyk784U80NGS+jiRSo8aFWCcL/zF&#10;PATui/NeUUNVXpwo6s3FmTjyL864p5+5BtMEoRcgG3VmRn2MmYcaC2oJVybvkZnliZm7hlEUDsRY&#10;hzUbWVGJAoLQrv/OCVCI95pbObyFoGCxXHrxJUFTsjgRUukt5R0yk9RpAYENjA93SkNBwPXkYgrB&#10;eN60rRV1y1APxQTyPXtC8bYhZtf4KVnt1q1EBwx9kedR5NlWgGhP3EB/jNhoNcVkM841btphDv4t&#10;M/Gg2IBnnA3C/7P0lpt4E4ezMIg2s9DLstm3fB3OohwwZdfZep35fw00P0zqhhDKDLpTE/rh20o5&#10;XgdD+0xtOPHgPo1uCQOwp68FDZIa6mcEr5IdJ4+2rNYO6hrMny4zHyQwdKDV2fwDOgtiL5gvIged&#10;W+7UjsHSnwfx/LXWOkvpM9W2yfxFmJvk/qvtdbXZKw7ue8vQ+DaZB+VyDfPLF3T1DwAA//8DAFBL&#10;AwQUAAYACAAAACEAlinU590AAAAHAQAADwAAAGRycy9kb3ducmV2LnhtbEyOwWrCQBRF94X+w/AK&#10;3ekktQaNmYhI25UUqoXi7pl5JsHMm5AZk/j3nXbTLi/3cu7J1qNpRE+dqy0riKcRCOLC6ppLBZ+H&#10;18kChPPIGhvLpOBGDtb5/V2GqbYDf1C/96UIEHYpKqi8b1MpXVGRQTe1LXHozrYz6EPsSqk7HALc&#10;NPIpihJpsObwUGFL24qKy/5qFLwNOGxm8Uu/u5y3t+Nh/v61i0mpx4dxswLhafR/Y/jRD+qQB6eT&#10;vbJ2olEwmS2XYargOQER+kUSzUGcfrPMM/nfP/8GAAD//wMAUEsBAi0AFAAGAAgAAAAhALaDOJL+&#10;AAAA4QEAABMAAAAAAAAAAAAAAAAAAAAAAFtDb250ZW50X1R5cGVzXS54bWxQSwECLQAUAAYACAAA&#10;ACEAOP0h/9YAAACUAQAACwAAAAAAAAAAAAAAAAAvAQAAX3JlbHMvLnJlbHNQSwECLQAUAAYACAAA&#10;ACEAX6l0ZYoCAACJBwAADgAAAAAAAAAAAAAAAAAuAgAAZHJzL2Uyb0RvYy54bWxQSwECLQAUAAYA&#10;CAAAACEAlinU590AAAAHAQAADwAAAAAAAAAAAAAAAADkBAAAZHJzL2Rvd25yZXYueG1sUEsFBgAA&#10;AAAEAAQA8wAAAO4FAAAAAA==&#10;">
                <v:line id="Line 4" o:spid="_x0000_s1027" style="position:absolute;visibility:visible;mso-wrap-style:square" from="0,0" to="279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sEzxAAAANoAAAAPAAAAZHJzL2Rvd25yZXYueG1sRI/dasJA&#10;FITvBd9hOULv6kahUtNsRKWFikXwp/en2dMkJHs27G5NfPtuoeDlMDPfMNlqMK24kvO1ZQWzaQKC&#10;uLC65lLB5fz2+AzCB2SNrWVScCMPq3w8yjDVtucjXU+hFBHCPkUFVQhdKqUvKjLop7Yjjt63dQZD&#10;lK6U2mEf4aaV8yRZSIM1x4UKO9pWVDSnH6PAfTSHbv80L4+fX7td04fXdr+5KPUwGdYvIAIN4R7+&#10;b79rBUv4uxJvgMx/AQAA//8DAFBLAQItABQABgAIAAAAIQDb4fbL7gAAAIUBAAATAAAAAAAAAAAA&#10;AAAAAAAAAABbQ29udGVudF9UeXBlc10ueG1sUEsBAi0AFAAGAAgAAAAhAFr0LFu/AAAAFQEAAAsA&#10;AAAAAAAAAAAAAAAAHwEAAF9yZWxzLy5yZWxzUEsBAi0AFAAGAAgAAAAhAG1+wTPEAAAA2gAAAA8A&#10;AAAAAAAAAAAAAAAABwIAAGRycy9kb3ducmV2LnhtbFBLBQYAAAAAAwADALcAAAD4AgAAAAA=&#10;" strokecolor="#f60" strokeweight="2.5pt"/>
                <v:line id="Line 5" o:spid="_x0000_s1028" style="position:absolute;visibility:visible;mso-wrap-style:square" from="28025,0" to="571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na0wgAAANsAAAAPAAAAZHJzL2Rvd25yZXYueG1sRI9PawJB&#10;DMXvBb/DEKG3mq0HkdVRpFAVD4J/sNewE3cXdzLLzqjbb98cCt4S3st7v8yXvW/Mg7tYB7HwOcrA&#10;sBTB1VJaOJ++P6ZgYiJx1ARhC78cYbkYvM0pd+EpB34cU2k0RGJOFqqU2hwxFhV7iqPQsqh2DZ2n&#10;pGtXouvoqeG+wXGWTdBTLdpQUctfFRe3491b2POaL6v2htfT1u/wHDc43f9Y+z7sVzMwifv0Mv9f&#10;b53iK73+ogPg4g8AAP//AwBQSwECLQAUAAYACAAAACEA2+H2y+4AAACFAQAAEwAAAAAAAAAAAAAA&#10;AAAAAAAAW0NvbnRlbnRfVHlwZXNdLnhtbFBLAQItABQABgAIAAAAIQBa9CxbvwAAABUBAAALAAAA&#10;AAAAAAAAAAAAAB8BAABfcmVscy8ucmVsc1BLAQItABQABgAIAAAAIQDrOna0wgAAANsAAAAPAAAA&#10;AAAAAAAAAAAAAAcCAABkcnMvZG93bnJldi54bWxQSwUGAAAAAAMAAwC3AAAA9gIAAAAA&#10;" strokecolor="#ed174f" strokeweight="2.5pt"/>
              </v:group>
            </w:pict>
          </mc:Fallback>
        </mc:AlternateContent>
      </w:r>
      <w:r w:rsidR="00A534B6">
        <w:rPr>
          <w:b/>
          <w:sz w:val="28"/>
          <w:szCs w:val="28"/>
        </w:rPr>
        <w:tab/>
      </w:r>
      <w:r w:rsidR="00A534B6">
        <w:rPr>
          <w:b/>
          <w:sz w:val="28"/>
          <w:szCs w:val="28"/>
        </w:rPr>
        <w:tab/>
      </w:r>
      <w:r w:rsidR="00A534B6">
        <w:rPr>
          <w:b/>
          <w:sz w:val="28"/>
          <w:szCs w:val="28"/>
        </w:rPr>
        <w:tab/>
      </w:r>
      <w:r w:rsidR="00A534B6">
        <w:rPr>
          <w:b/>
          <w:sz w:val="28"/>
          <w:szCs w:val="28"/>
        </w:rPr>
        <w:tab/>
      </w:r>
      <w:r w:rsidR="00A534B6">
        <w:rPr>
          <w:b/>
          <w:sz w:val="28"/>
          <w:szCs w:val="28"/>
        </w:rPr>
        <w:tab/>
      </w:r>
      <w:r w:rsidR="00A534B6">
        <w:rPr>
          <w:b/>
          <w:sz w:val="28"/>
          <w:szCs w:val="28"/>
        </w:rPr>
        <w:tab/>
      </w:r>
      <w:r w:rsidR="00A534B6">
        <w:rPr>
          <w:b/>
          <w:sz w:val="28"/>
          <w:szCs w:val="28"/>
        </w:rPr>
        <w:tab/>
      </w:r>
      <w:r w:rsidR="00A534B6">
        <w:rPr>
          <w:b/>
          <w:sz w:val="28"/>
          <w:szCs w:val="28"/>
        </w:rPr>
        <w:tab/>
      </w:r>
      <w:r w:rsidR="00A534B6">
        <w:rPr>
          <w:b/>
          <w:sz w:val="28"/>
          <w:szCs w:val="28"/>
        </w:rPr>
        <w:tab/>
        <w:t xml:space="preserve">   </w:t>
      </w:r>
    </w:p>
    <w:p w14:paraId="30E0926B" w14:textId="5F0ED3C7" w:rsidR="00A534B6" w:rsidRPr="003E5EF9" w:rsidRDefault="00B17F36" w:rsidP="006807AC">
      <w:pPr>
        <w:jc w:val="right"/>
        <w:rPr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>Convocatoria de prensa</w:t>
      </w:r>
    </w:p>
    <w:p w14:paraId="325DD93B" w14:textId="2A838B79" w:rsidR="00353766" w:rsidRDefault="00353766" w:rsidP="00D16287">
      <w:pPr>
        <w:ind w:left="-567" w:right="-567"/>
        <w:jc w:val="center"/>
        <w:rPr>
          <w:rFonts w:ascii="Verdana" w:hAnsi="Verdana"/>
          <w:b/>
          <w:sz w:val="30"/>
          <w:szCs w:val="30"/>
        </w:rPr>
      </w:pPr>
      <w:bookmarkStart w:id="0" w:name="OLE_LINK3"/>
      <w:bookmarkStart w:id="1" w:name="OLE_LINK4"/>
      <w:bookmarkStart w:id="2" w:name="OLE_LINK5"/>
      <w:r>
        <w:rPr>
          <w:rFonts w:ascii="Verdana" w:hAnsi="Verdana"/>
          <w:b/>
          <w:sz w:val="30"/>
          <w:szCs w:val="30"/>
        </w:rPr>
        <w:t>CERMI Mujeres abordará en su V Conferencia Sectorial las principales cuestiones pendientes relacionadas con las mujeres mayores con discapacidad</w:t>
      </w:r>
    </w:p>
    <w:bookmarkEnd w:id="0"/>
    <w:bookmarkEnd w:id="1"/>
    <w:p w14:paraId="5563756A" w14:textId="77777777" w:rsidR="00BA4468" w:rsidRDefault="00BA4468" w:rsidP="00BA4468">
      <w:pPr>
        <w:pStyle w:val="Prrafodelista"/>
        <w:jc w:val="both"/>
        <w:rPr>
          <w:rFonts w:ascii="Verdana" w:hAnsi="Verdana"/>
          <w:b/>
          <w:sz w:val="20"/>
          <w:szCs w:val="20"/>
        </w:rPr>
      </w:pPr>
    </w:p>
    <w:p w14:paraId="639C3A33" w14:textId="6AAA2AAE" w:rsidR="009A0E30" w:rsidRDefault="009A0E30" w:rsidP="00F079CC">
      <w:pPr>
        <w:pStyle w:val="Prrafodelista"/>
        <w:numPr>
          <w:ilvl w:val="0"/>
          <w:numId w:val="2"/>
        </w:numPr>
        <w:ind w:left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 celebrará el próximo 22 de noviembre </w:t>
      </w:r>
      <w:r w:rsidR="00026DBA" w:rsidRPr="00B17F36">
        <w:rPr>
          <w:rFonts w:ascii="Verdana" w:hAnsi="Verdana"/>
          <w:b/>
          <w:sz w:val="20"/>
          <w:szCs w:val="20"/>
        </w:rPr>
        <w:t>de manera telemática</w:t>
      </w:r>
    </w:p>
    <w:p w14:paraId="7B71966F" w14:textId="77777777" w:rsidR="009A0E30" w:rsidRPr="009A0E30" w:rsidRDefault="009A0E30" w:rsidP="009A0E30">
      <w:pPr>
        <w:pStyle w:val="Prrafodelista"/>
        <w:numPr>
          <w:ilvl w:val="0"/>
          <w:numId w:val="2"/>
        </w:numPr>
        <w:ind w:left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</w:t>
      </w:r>
      <w:r w:rsidR="00D21420" w:rsidRPr="00B17F36">
        <w:rPr>
          <w:rFonts w:ascii="Verdana" w:hAnsi="Verdana"/>
          <w:b/>
          <w:sz w:val="20"/>
          <w:szCs w:val="20"/>
        </w:rPr>
        <w:t xml:space="preserve">ntará con personas expertas de organizaciones de discapacidad, de la </w:t>
      </w:r>
      <w:r w:rsidRPr="009A0E30">
        <w:rPr>
          <w:rFonts w:ascii="Verdana" w:hAnsi="Verdana"/>
          <w:b/>
          <w:sz w:val="20"/>
          <w:szCs w:val="20"/>
        </w:rPr>
        <w:t>ONU y de la política, entre otras</w:t>
      </w:r>
    </w:p>
    <w:p w14:paraId="09FDCDE7" w14:textId="77098DBD" w:rsidR="00F079CC" w:rsidRPr="00650B0B" w:rsidRDefault="009A0E30" w:rsidP="00650B0B">
      <w:pPr>
        <w:pStyle w:val="Prrafodelista"/>
        <w:numPr>
          <w:ilvl w:val="0"/>
          <w:numId w:val="2"/>
        </w:numPr>
        <w:ind w:left="284"/>
        <w:jc w:val="both"/>
        <w:rPr>
          <w:rFonts w:ascii="Verdana" w:hAnsi="Verdana"/>
          <w:b/>
          <w:sz w:val="20"/>
          <w:szCs w:val="20"/>
        </w:rPr>
      </w:pPr>
      <w:r w:rsidRPr="009A0E30">
        <w:rPr>
          <w:rFonts w:ascii="Verdana" w:hAnsi="Verdana"/>
          <w:b/>
          <w:sz w:val="20"/>
          <w:szCs w:val="20"/>
        </w:rPr>
        <w:t xml:space="preserve">La jornada se podrá seguir a partir de las 9:30 en el siguiente enlace: </w:t>
      </w:r>
      <w:hyperlink r:id="rId7" w:history="1">
        <w:r w:rsidRPr="009A0E30">
          <w:rPr>
            <w:rStyle w:val="Hipervnculo"/>
            <w:rFonts w:ascii="Verdana" w:eastAsia="Times New Roman" w:hAnsi="Verdana" w:cs="Calibri"/>
            <w:b/>
            <w:sz w:val="20"/>
            <w:szCs w:val="20"/>
          </w:rPr>
          <w:t>youtu.be/ozli1gRjpx4</w:t>
        </w:r>
      </w:hyperlink>
    </w:p>
    <w:p w14:paraId="68D0BDBB" w14:textId="69134666" w:rsidR="009A0E30" w:rsidRPr="009A0E30" w:rsidRDefault="00B07FDC" w:rsidP="00F079CC">
      <w:pPr>
        <w:ind w:left="-426"/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="00B93E67" w:rsidRPr="00D21420">
        <w:rPr>
          <w:rFonts w:ascii="Verdana" w:hAnsi="Verdana"/>
        </w:rPr>
        <w:t>Madrid</w:t>
      </w:r>
      <w:r w:rsidR="00353766">
        <w:rPr>
          <w:rFonts w:ascii="Verdana" w:hAnsi="Verdana"/>
        </w:rPr>
        <w:t>, 18 de noviembre de 2021</w:t>
      </w:r>
      <w:proofErr w:type="gramStart"/>
      <w:r w:rsidR="00026DBA" w:rsidRPr="00D21420">
        <w:rPr>
          <w:rFonts w:ascii="Verdana" w:hAnsi="Verdana"/>
        </w:rPr>
        <w:t>).-</w:t>
      </w:r>
      <w:proofErr w:type="gramEnd"/>
      <w:r w:rsidR="00026DBA" w:rsidRPr="00D21420">
        <w:rPr>
          <w:rFonts w:ascii="Verdana" w:hAnsi="Verdana"/>
        </w:rPr>
        <w:t xml:space="preserve"> </w:t>
      </w:r>
      <w:bookmarkStart w:id="3" w:name="OLE_LINK2"/>
      <w:r w:rsidR="00026DBA" w:rsidRPr="009A0E30">
        <w:rPr>
          <w:rFonts w:ascii="Verdana" w:hAnsi="Verdana"/>
        </w:rPr>
        <w:t xml:space="preserve">La Fundación CERMI Mujeres (FCM) celebrará </w:t>
      </w:r>
      <w:r w:rsidR="002F33F7" w:rsidRPr="009A0E30">
        <w:rPr>
          <w:rFonts w:ascii="Verdana" w:hAnsi="Verdana"/>
        </w:rPr>
        <w:t>el próximo lunes 22 de noviembre a las 9:30</w:t>
      </w:r>
      <w:r w:rsidR="00026DBA" w:rsidRPr="009A0E30">
        <w:rPr>
          <w:rFonts w:ascii="Verdana" w:hAnsi="Verdana"/>
        </w:rPr>
        <w:t xml:space="preserve"> su V Conferencia Sectorial de Mujeres y Niñas con Discapacidad que, en esta ocasión, se centrará en ab</w:t>
      </w:r>
      <w:r w:rsidR="009A0E30">
        <w:rPr>
          <w:rFonts w:ascii="Verdana" w:hAnsi="Verdana"/>
        </w:rPr>
        <w:t>ordar con personas expertas las</w:t>
      </w:r>
      <w:r w:rsidR="009A0E30" w:rsidRPr="009A0E30">
        <w:rPr>
          <w:rFonts w:ascii="Verdana" w:hAnsi="Verdana"/>
        </w:rPr>
        <w:t xml:space="preserve"> principales cuestiones pendientes relacionadas con las mujeres mayores con discapacidad</w:t>
      </w:r>
      <w:r w:rsidR="009A0E30">
        <w:rPr>
          <w:rFonts w:ascii="Verdana" w:hAnsi="Verdana"/>
        </w:rPr>
        <w:t>.</w:t>
      </w:r>
    </w:p>
    <w:p w14:paraId="2B0B8C39" w14:textId="0101D406" w:rsidR="009A0E30" w:rsidRDefault="00026DBA" w:rsidP="00F079CC">
      <w:pPr>
        <w:ind w:left="-426"/>
        <w:jc w:val="both"/>
        <w:rPr>
          <w:rFonts w:ascii="Verdana" w:hAnsi="Verdana"/>
        </w:rPr>
      </w:pPr>
      <w:r w:rsidRPr="00D21420">
        <w:rPr>
          <w:rFonts w:ascii="Verdana" w:hAnsi="Verdana"/>
        </w:rPr>
        <w:t xml:space="preserve">Este encuentro, que se desarrollará bajo el título </w:t>
      </w:r>
      <w:r w:rsidRPr="003B4A73">
        <w:rPr>
          <w:rFonts w:ascii="Verdana" w:hAnsi="Verdana"/>
          <w:bCs/>
        </w:rPr>
        <w:t>‘</w:t>
      </w:r>
      <w:r w:rsidRPr="00D21420">
        <w:rPr>
          <w:rFonts w:ascii="Verdana" w:hAnsi="Verdana"/>
          <w:b/>
        </w:rPr>
        <w:t>Las mujeres</w:t>
      </w:r>
      <w:r w:rsidR="00D16287">
        <w:rPr>
          <w:rFonts w:ascii="Verdana" w:hAnsi="Verdana"/>
          <w:b/>
        </w:rPr>
        <w:t xml:space="preserve"> mayores con discapacidad, una gran cuestión pendiente</w:t>
      </w:r>
      <w:r w:rsidR="00D16287" w:rsidRPr="003B4A73">
        <w:rPr>
          <w:rFonts w:ascii="Verdana" w:hAnsi="Verdana"/>
          <w:bCs/>
        </w:rPr>
        <w:t>’</w:t>
      </w:r>
      <w:r w:rsidRPr="00D21420">
        <w:rPr>
          <w:rFonts w:ascii="Verdana" w:hAnsi="Verdana"/>
        </w:rPr>
        <w:t xml:space="preserve"> y que será conducido por la vicepresidenta ejecutiva de la FCM, </w:t>
      </w:r>
      <w:r w:rsidRPr="00D21420">
        <w:rPr>
          <w:rFonts w:ascii="Verdana" w:hAnsi="Verdana"/>
          <w:b/>
        </w:rPr>
        <w:t>Ana Peláez</w:t>
      </w:r>
      <w:r w:rsidRPr="00D21420">
        <w:rPr>
          <w:rFonts w:ascii="Verdana" w:hAnsi="Verdana"/>
        </w:rPr>
        <w:t xml:space="preserve">, </w:t>
      </w:r>
      <w:r w:rsidR="00D16287">
        <w:rPr>
          <w:rFonts w:ascii="Verdana" w:hAnsi="Verdana"/>
        </w:rPr>
        <w:t xml:space="preserve">se celebrará, una vez más, </w:t>
      </w:r>
      <w:r w:rsidRPr="00D21420">
        <w:rPr>
          <w:rFonts w:ascii="Verdana" w:hAnsi="Verdana"/>
        </w:rPr>
        <w:t>de manera telemática</w:t>
      </w:r>
      <w:r w:rsidR="00D16287">
        <w:rPr>
          <w:rFonts w:ascii="Verdana" w:hAnsi="Verdana"/>
        </w:rPr>
        <w:t>.</w:t>
      </w:r>
    </w:p>
    <w:p w14:paraId="750F1FA6" w14:textId="7E1D5C8C" w:rsidR="00D16287" w:rsidRDefault="00026DBA" w:rsidP="009A0E30">
      <w:pPr>
        <w:ind w:left="-426"/>
        <w:jc w:val="both"/>
        <w:rPr>
          <w:rFonts w:ascii="Verdana" w:hAnsi="Verdana"/>
        </w:rPr>
      </w:pPr>
      <w:r w:rsidRPr="009A0E30">
        <w:rPr>
          <w:rFonts w:ascii="Verdana" w:hAnsi="Verdana"/>
        </w:rPr>
        <w:t xml:space="preserve">La apertura correrá a cargo de </w:t>
      </w:r>
      <w:r w:rsidR="009A0E30" w:rsidRPr="009A0E30">
        <w:rPr>
          <w:rFonts w:ascii="Verdana" w:hAnsi="Verdana"/>
        </w:rPr>
        <w:t xml:space="preserve">la presidenta de la Fundación CERMI Mujeres, </w:t>
      </w:r>
      <w:r w:rsidR="009A0E30" w:rsidRPr="009A0E30">
        <w:rPr>
          <w:rFonts w:ascii="Verdana" w:hAnsi="Verdana"/>
          <w:b/>
        </w:rPr>
        <w:t>Marta Valencia</w:t>
      </w:r>
      <w:r w:rsidR="009A0E30" w:rsidRPr="00201CCD">
        <w:rPr>
          <w:rFonts w:ascii="Verdana" w:hAnsi="Verdana"/>
          <w:bCs/>
        </w:rPr>
        <w:t>;</w:t>
      </w:r>
      <w:r w:rsidR="009A0E30" w:rsidRPr="009A0E30">
        <w:rPr>
          <w:rFonts w:ascii="Verdana" w:hAnsi="Verdana"/>
        </w:rPr>
        <w:t xml:space="preserve"> y la vicepresidenta del CERMI y presidenta de </w:t>
      </w:r>
      <w:r w:rsidR="0063694F">
        <w:rPr>
          <w:rFonts w:ascii="Verdana" w:hAnsi="Verdana"/>
        </w:rPr>
        <w:t xml:space="preserve">la </w:t>
      </w:r>
      <w:r w:rsidR="009A0E30" w:rsidRPr="009A0E30">
        <w:rPr>
          <w:rFonts w:ascii="Verdana" w:hAnsi="Verdana"/>
        </w:rPr>
        <w:t xml:space="preserve">Confederación ASPACE, </w:t>
      </w:r>
      <w:r w:rsidR="009A0E30" w:rsidRPr="009A0E30">
        <w:rPr>
          <w:rFonts w:ascii="Verdana" w:hAnsi="Verdana"/>
          <w:b/>
        </w:rPr>
        <w:t>Manuela Muro</w:t>
      </w:r>
      <w:r w:rsidR="009A0E30" w:rsidRPr="00201CCD">
        <w:rPr>
          <w:rFonts w:ascii="Verdana" w:hAnsi="Verdana"/>
          <w:bCs/>
        </w:rPr>
        <w:t>.</w:t>
      </w:r>
    </w:p>
    <w:p w14:paraId="603E254E" w14:textId="41D124C9" w:rsidR="00D16287" w:rsidRPr="00AD566D" w:rsidRDefault="00F44BC2" w:rsidP="00D16287">
      <w:pPr>
        <w:ind w:left="-426"/>
        <w:jc w:val="both"/>
        <w:rPr>
          <w:rFonts w:ascii="Verdana" w:hAnsi="Verdana"/>
          <w:b/>
        </w:rPr>
      </w:pPr>
      <w:r w:rsidRPr="00D21420">
        <w:rPr>
          <w:rFonts w:ascii="Verdana" w:hAnsi="Verdana"/>
        </w:rPr>
        <w:t xml:space="preserve">Tras </w:t>
      </w:r>
      <w:r w:rsidR="00D16287">
        <w:rPr>
          <w:rFonts w:ascii="Verdana" w:hAnsi="Verdana"/>
        </w:rPr>
        <w:t>la inauguración</w:t>
      </w:r>
      <w:r w:rsidR="009A0E30">
        <w:rPr>
          <w:rFonts w:ascii="Verdana" w:hAnsi="Verdana"/>
        </w:rPr>
        <w:t>, la Conferencia S</w:t>
      </w:r>
      <w:r w:rsidRPr="00D21420">
        <w:rPr>
          <w:rFonts w:ascii="Verdana" w:hAnsi="Verdana"/>
        </w:rPr>
        <w:t xml:space="preserve">ectorial se dividirá en </w:t>
      </w:r>
      <w:r w:rsidRPr="00AD566D">
        <w:rPr>
          <w:rFonts w:ascii="Verdana" w:hAnsi="Verdana"/>
          <w:b/>
        </w:rPr>
        <w:t xml:space="preserve">tres </w:t>
      </w:r>
      <w:r w:rsidR="00D16287" w:rsidRPr="00AD566D">
        <w:rPr>
          <w:rFonts w:ascii="Verdana" w:hAnsi="Verdana"/>
          <w:b/>
        </w:rPr>
        <w:t>partes</w:t>
      </w:r>
      <w:r w:rsidR="00D16287">
        <w:rPr>
          <w:rFonts w:ascii="Verdana" w:hAnsi="Verdana"/>
        </w:rPr>
        <w:t xml:space="preserve"> diferenciadas sobre </w:t>
      </w:r>
      <w:r w:rsidR="00D16287" w:rsidRPr="00DA5F88">
        <w:rPr>
          <w:rFonts w:ascii="Verdana" w:hAnsi="Verdana"/>
          <w:bCs/>
        </w:rPr>
        <w:t>‘</w:t>
      </w:r>
      <w:r w:rsidR="00D16287" w:rsidRPr="00AD566D">
        <w:rPr>
          <w:rFonts w:ascii="Verdana" w:hAnsi="Verdana"/>
          <w:b/>
        </w:rPr>
        <w:t>Autodeterminación y empoderamiento de las mujeres mayores con discapacidad</w:t>
      </w:r>
      <w:r w:rsidR="00D16287" w:rsidRPr="00DA5F88">
        <w:rPr>
          <w:rFonts w:ascii="Verdana" w:hAnsi="Verdana"/>
          <w:bCs/>
        </w:rPr>
        <w:t>’,</w:t>
      </w:r>
      <w:r w:rsidR="00D16287">
        <w:rPr>
          <w:rFonts w:ascii="Verdana" w:hAnsi="Verdana"/>
        </w:rPr>
        <w:t xml:space="preserve"> ‘</w:t>
      </w:r>
      <w:r w:rsidR="00D16287" w:rsidRPr="00AD566D">
        <w:rPr>
          <w:rFonts w:ascii="Verdana" w:hAnsi="Verdana"/>
          <w:b/>
        </w:rPr>
        <w:t xml:space="preserve">Cómo abordar las políticas de </w:t>
      </w:r>
      <w:r w:rsidR="00DA5F88" w:rsidRPr="00AD566D">
        <w:rPr>
          <w:rFonts w:ascii="Verdana" w:hAnsi="Verdana"/>
          <w:b/>
        </w:rPr>
        <w:t>desinstitucionalización</w:t>
      </w:r>
      <w:r w:rsidR="00D16287" w:rsidRPr="00DA5F88">
        <w:rPr>
          <w:rFonts w:ascii="Verdana" w:hAnsi="Verdana"/>
          <w:bCs/>
        </w:rPr>
        <w:t xml:space="preserve">’ </w:t>
      </w:r>
      <w:r w:rsidR="00D16287">
        <w:rPr>
          <w:rFonts w:ascii="Verdana" w:hAnsi="Verdana"/>
        </w:rPr>
        <w:t>y, por último, sobre ‘</w:t>
      </w:r>
      <w:r w:rsidR="00DA5F88">
        <w:rPr>
          <w:rFonts w:ascii="Verdana" w:hAnsi="Verdana"/>
          <w:b/>
        </w:rPr>
        <w:t>L</w:t>
      </w:r>
      <w:r w:rsidR="00D16287" w:rsidRPr="00AD566D">
        <w:rPr>
          <w:rFonts w:ascii="Verdana" w:hAnsi="Verdana"/>
          <w:b/>
        </w:rPr>
        <w:t>a violencia contra las mujeres mayores con discapacidad</w:t>
      </w:r>
      <w:r w:rsidR="00D16287" w:rsidRPr="00DA5F88">
        <w:rPr>
          <w:rFonts w:ascii="Verdana" w:hAnsi="Verdana"/>
          <w:bCs/>
        </w:rPr>
        <w:t>’.</w:t>
      </w:r>
    </w:p>
    <w:p w14:paraId="4B2A00DF" w14:textId="38E15511" w:rsidR="00D16287" w:rsidRPr="00AD566D" w:rsidRDefault="00D16287" w:rsidP="00D16287">
      <w:pPr>
        <w:ind w:left="-426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En la primera de ellas, que versará sobre la </w:t>
      </w:r>
      <w:r w:rsidRPr="00AD566D">
        <w:rPr>
          <w:rFonts w:ascii="Verdana" w:hAnsi="Verdana"/>
          <w:b/>
        </w:rPr>
        <w:t>autodeterminación y el empoderamiento</w:t>
      </w:r>
      <w:r>
        <w:rPr>
          <w:rFonts w:ascii="Verdana" w:hAnsi="Verdana"/>
        </w:rPr>
        <w:t xml:space="preserve">, tendrá lugar la </w:t>
      </w:r>
      <w:r w:rsidRPr="00AD566D">
        <w:rPr>
          <w:rFonts w:ascii="Verdana" w:hAnsi="Verdana"/>
          <w:b/>
        </w:rPr>
        <w:t>ponencia marco</w:t>
      </w:r>
      <w:r>
        <w:rPr>
          <w:rFonts w:ascii="Verdana" w:hAnsi="Verdana"/>
        </w:rPr>
        <w:t xml:space="preserve"> de la mano de la e</w:t>
      </w:r>
      <w:r w:rsidR="009A0E30">
        <w:rPr>
          <w:rFonts w:ascii="Verdana" w:hAnsi="Verdana"/>
        </w:rPr>
        <w:t>xperta i</w:t>
      </w:r>
      <w:r w:rsidRPr="00353766">
        <w:rPr>
          <w:rFonts w:ascii="Verdana" w:hAnsi="Verdana"/>
        </w:rPr>
        <w:t>ndependiente sobre el disfrute de todos los derechos humanos por las personas de edad</w:t>
      </w:r>
      <w:r>
        <w:rPr>
          <w:rFonts w:ascii="Verdana" w:hAnsi="Verdana"/>
        </w:rPr>
        <w:t xml:space="preserve">, </w:t>
      </w:r>
      <w:r w:rsidRPr="00AD566D">
        <w:rPr>
          <w:rFonts w:ascii="Verdana" w:hAnsi="Verdana"/>
          <w:b/>
        </w:rPr>
        <w:t>Claudia Mahler</w:t>
      </w:r>
      <w:r>
        <w:rPr>
          <w:rFonts w:ascii="Verdana" w:hAnsi="Verdana"/>
        </w:rPr>
        <w:t xml:space="preserve">. Tras su conferencia, se llevará a cabo una mesa sobre los apoyos al ejercicio de la capacidad jurídica en la que se hará hincapié </w:t>
      </w:r>
      <w:r w:rsidR="00AB1ADA">
        <w:rPr>
          <w:rFonts w:ascii="Verdana" w:hAnsi="Verdana"/>
        </w:rPr>
        <w:t>en</w:t>
      </w:r>
      <w:r>
        <w:rPr>
          <w:rFonts w:ascii="Verdana" w:hAnsi="Verdana"/>
        </w:rPr>
        <w:t xml:space="preserve"> los </w:t>
      </w:r>
      <w:r w:rsidRPr="00AD566D">
        <w:rPr>
          <w:rFonts w:ascii="Verdana" w:hAnsi="Verdana"/>
          <w:b/>
        </w:rPr>
        <w:lastRenderedPageBreak/>
        <w:t>avances en la conquista de derechos de las personas mayores con especial mención al género y discapacidad</w:t>
      </w:r>
      <w:r w:rsidRPr="00AB1ADA">
        <w:rPr>
          <w:rFonts w:ascii="Verdana" w:hAnsi="Verdana"/>
          <w:bCs/>
        </w:rPr>
        <w:t>.</w:t>
      </w:r>
    </w:p>
    <w:p w14:paraId="6EC91AFD" w14:textId="175F0310" w:rsidR="00F31CBE" w:rsidRDefault="00D16287" w:rsidP="00D16287">
      <w:pPr>
        <w:ind w:left="-426"/>
        <w:jc w:val="both"/>
        <w:rPr>
          <w:rFonts w:ascii="Verdana" w:hAnsi="Verdana"/>
          <w:bCs/>
        </w:rPr>
      </w:pPr>
      <w:r>
        <w:rPr>
          <w:rFonts w:ascii="Verdana" w:hAnsi="Verdana"/>
        </w:rPr>
        <w:t>En ella, intervendrán la p</w:t>
      </w:r>
      <w:r w:rsidRPr="00353766">
        <w:rPr>
          <w:rFonts w:ascii="Verdana" w:hAnsi="Verdana"/>
        </w:rPr>
        <w:t xml:space="preserve">residenta de </w:t>
      </w:r>
      <w:proofErr w:type="spellStart"/>
      <w:r w:rsidRPr="00353766">
        <w:rPr>
          <w:rFonts w:ascii="Verdana" w:hAnsi="Verdana"/>
        </w:rPr>
        <w:t>Help</w:t>
      </w:r>
      <w:proofErr w:type="spellEnd"/>
      <w:r w:rsidRPr="00353766">
        <w:rPr>
          <w:rFonts w:ascii="Verdana" w:hAnsi="Verdana"/>
        </w:rPr>
        <w:t xml:space="preserve"> </w:t>
      </w:r>
      <w:proofErr w:type="spellStart"/>
      <w:r w:rsidRPr="00353766">
        <w:rPr>
          <w:rFonts w:ascii="Verdana" w:hAnsi="Verdana"/>
        </w:rPr>
        <w:t>Age</w:t>
      </w:r>
      <w:proofErr w:type="spellEnd"/>
      <w:r w:rsidRPr="0035376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España, </w:t>
      </w:r>
      <w:r w:rsidRPr="00AD566D">
        <w:rPr>
          <w:rFonts w:ascii="Verdana" w:hAnsi="Verdana"/>
          <w:b/>
        </w:rPr>
        <w:t>Isabel Martínez</w:t>
      </w:r>
      <w:r>
        <w:rPr>
          <w:rFonts w:ascii="Verdana" w:hAnsi="Verdana"/>
        </w:rPr>
        <w:t xml:space="preserve">; la profesora </w:t>
      </w:r>
      <w:r w:rsidRPr="00353766">
        <w:rPr>
          <w:rFonts w:ascii="Verdana" w:hAnsi="Verdana"/>
        </w:rPr>
        <w:t xml:space="preserve">titular de Derecho Civil en la Universidad de </w:t>
      </w:r>
      <w:r w:rsidR="00AD566D">
        <w:rPr>
          <w:rFonts w:ascii="Verdana" w:hAnsi="Verdana"/>
        </w:rPr>
        <w:t>Salamanca y d</w:t>
      </w:r>
      <w:r w:rsidRPr="00353766">
        <w:rPr>
          <w:rFonts w:ascii="Verdana" w:hAnsi="Verdana"/>
        </w:rPr>
        <w:t xml:space="preserve">iputada del Grupo Parlamentario </w:t>
      </w:r>
      <w:r>
        <w:rPr>
          <w:rFonts w:ascii="Verdana" w:hAnsi="Verdana"/>
        </w:rPr>
        <w:t xml:space="preserve">Popular, </w:t>
      </w:r>
      <w:r w:rsidRPr="00AD566D">
        <w:rPr>
          <w:rFonts w:ascii="Verdana" w:hAnsi="Verdana"/>
          <w:b/>
        </w:rPr>
        <w:t>María Jesús Moro</w:t>
      </w:r>
      <w:r w:rsidR="00F31CBE">
        <w:rPr>
          <w:rFonts w:ascii="Verdana" w:hAnsi="Verdana"/>
          <w:bCs/>
        </w:rPr>
        <w:t xml:space="preserve"> y</w:t>
      </w:r>
      <w:r w:rsidR="00021EEC">
        <w:rPr>
          <w:rFonts w:ascii="Verdana" w:hAnsi="Verdana"/>
          <w:bCs/>
        </w:rPr>
        <w:t xml:space="preserve"> la </w:t>
      </w:r>
      <w:r w:rsidR="00F31CBE">
        <w:rPr>
          <w:rFonts w:ascii="Verdana" w:hAnsi="Verdana"/>
          <w:bCs/>
        </w:rPr>
        <w:t>m</w:t>
      </w:r>
      <w:r w:rsidR="00F31CBE" w:rsidRPr="00F31CBE">
        <w:rPr>
          <w:rFonts w:ascii="Verdana" w:hAnsi="Verdana"/>
          <w:bCs/>
        </w:rPr>
        <w:t xml:space="preserve">iembro de la Plataforma de Mayores y Pensionistas y </w:t>
      </w:r>
      <w:r w:rsidR="00F31CBE">
        <w:rPr>
          <w:rFonts w:ascii="Verdana" w:hAnsi="Verdana"/>
          <w:bCs/>
        </w:rPr>
        <w:t>m</w:t>
      </w:r>
      <w:r w:rsidR="00F31CBE" w:rsidRPr="00F31CBE">
        <w:rPr>
          <w:rFonts w:ascii="Verdana" w:hAnsi="Verdana"/>
          <w:bCs/>
        </w:rPr>
        <w:t>iembro de la Comisión de Envejecimiento Activo de CERMI Estatal</w:t>
      </w:r>
      <w:r w:rsidR="00021EEC">
        <w:rPr>
          <w:rFonts w:ascii="Verdana" w:hAnsi="Verdana"/>
          <w:bCs/>
        </w:rPr>
        <w:t xml:space="preserve">, </w:t>
      </w:r>
      <w:r w:rsidR="00021EEC" w:rsidRPr="00021EEC">
        <w:rPr>
          <w:rFonts w:ascii="Verdana" w:hAnsi="Verdana"/>
          <w:b/>
        </w:rPr>
        <w:t>Manoli Carrión</w:t>
      </w:r>
      <w:r w:rsidR="00021EEC">
        <w:rPr>
          <w:rFonts w:ascii="Verdana" w:hAnsi="Verdana"/>
          <w:bCs/>
        </w:rPr>
        <w:t>.</w:t>
      </w:r>
      <w:r w:rsidR="001B4A8D">
        <w:rPr>
          <w:rFonts w:ascii="Verdana" w:hAnsi="Verdana"/>
          <w:bCs/>
        </w:rPr>
        <w:t xml:space="preserve"> Al final de la misma, </w:t>
      </w:r>
      <w:r w:rsidR="001B4A8D" w:rsidRPr="001B4A8D">
        <w:rPr>
          <w:rFonts w:ascii="Verdana" w:hAnsi="Verdana"/>
          <w:bCs/>
        </w:rPr>
        <w:t>tendrá lugar un debate abierto con participantes de la Conferencia Sectorial.</w:t>
      </w:r>
    </w:p>
    <w:p w14:paraId="5CB56BE5" w14:textId="5E9AAC19" w:rsidR="00D16287" w:rsidRDefault="00AB1ADA" w:rsidP="00D16287">
      <w:pPr>
        <w:ind w:left="-426"/>
        <w:jc w:val="both"/>
        <w:rPr>
          <w:rFonts w:ascii="Verdana" w:hAnsi="Verdana"/>
          <w:b/>
        </w:rPr>
      </w:pPr>
      <w:r w:rsidRPr="00D16287">
        <w:rPr>
          <w:rFonts w:ascii="Verdana" w:hAnsi="Verdana"/>
          <w:b/>
        </w:rPr>
        <w:t>DESINSTITUCIONALIZACIÓN</w:t>
      </w:r>
    </w:p>
    <w:p w14:paraId="36F91AE4" w14:textId="47746364" w:rsidR="00D16287" w:rsidRPr="00353766" w:rsidRDefault="00F44BC2" w:rsidP="00D16287">
      <w:pPr>
        <w:ind w:left="-426"/>
        <w:jc w:val="both"/>
        <w:rPr>
          <w:rFonts w:ascii="Verdana" w:hAnsi="Verdana"/>
        </w:rPr>
      </w:pPr>
      <w:r w:rsidRPr="00D16287">
        <w:rPr>
          <w:rFonts w:ascii="Verdana" w:hAnsi="Verdana"/>
        </w:rPr>
        <w:t>A continuación,</w:t>
      </w:r>
      <w:r w:rsidR="005B4B2C">
        <w:rPr>
          <w:rFonts w:ascii="Verdana" w:hAnsi="Verdana"/>
        </w:rPr>
        <w:t xml:space="preserve"> la coordinadora de la FCM, </w:t>
      </w:r>
      <w:r w:rsidR="005B4B2C" w:rsidRPr="005B4B2C">
        <w:rPr>
          <w:rFonts w:ascii="Verdana" w:hAnsi="Verdana"/>
          <w:b/>
          <w:bCs/>
        </w:rPr>
        <w:t>Isabel Caballero</w:t>
      </w:r>
      <w:r w:rsidR="005B4B2C">
        <w:rPr>
          <w:rFonts w:ascii="Verdana" w:hAnsi="Verdana"/>
        </w:rPr>
        <w:t xml:space="preserve">, </w:t>
      </w:r>
      <w:r w:rsidR="00D16287" w:rsidRPr="00D16287">
        <w:rPr>
          <w:rFonts w:ascii="Verdana" w:hAnsi="Verdana"/>
        </w:rPr>
        <w:t xml:space="preserve">impartirá una ponencia marco y tras ella se celebrará una mesa redonda sobre la </w:t>
      </w:r>
      <w:r w:rsidR="00D16287" w:rsidRPr="00AD566D">
        <w:rPr>
          <w:rFonts w:ascii="Verdana" w:hAnsi="Verdana"/>
          <w:b/>
        </w:rPr>
        <w:t>institucionalización como una violación de los derechos humanos de las mujeres con discapacidad</w:t>
      </w:r>
      <w:r w:rsidR="00D16287">
        <w:rPr>
          <w:rFonts w:ascii="Verdana" w:hAnsi="Verdana"/>
        </w:rPr>
        <w:t xml:space="preserve">. Durante la misma </w:t>
      </w:r>
      <w:r w:rsidR="00D16287" w:rsidRPr="00D16287">
        <w:rPr>
          <w:rFonts w:ascii="Verdana" w:hAnsi="Verdana"/>
        </w:rPr>
        <w:t xml:space="preserve">intervendrá la presidenta de la Fundación Pilares, </w:t>
      </w:r>
      <w:r w:rsidR="00D16287" w:rsidRPr="00AD566D">
        <w:rPr>
          <w:rFonts w:ascii="Verdana" w:hAnsi="Verdana"/>
          <w:b/>
        </w:rPr>
        <w:t>Pilar Rodríguez</w:t>
      </w:r>
      <w:r w:rsidR="00D16287" w:rsidRPr="00D16287">
        <w:rPr>
          <w:rFonts w:ascii="Verdana" w:hAnsi="Verdana"/>
        </w:rPr>
        <w:t xml:space="preserve">; </w:t>
      </w:r>
      <w:bookmarkStart w:id="4" w:name="_GoBack"/>
      <w:bookmarkEnd w:id="4"/>
      <w:r w:rsidR="0028182A">
        <w:rPr>
          <w:rFonts w:ascii="Verdana" w:hAnsi="Verdana"/>
        </w:rPr>
        <w:t xml:space="preserve">y </w:t>
      </w:r>
      <w:r w:rsidR="00D16287" w:rsidRPr="00D16287">
        <w:rPr>
          <w:rFonts w:ascii="Verdana" w:hAnsi="Verdana"/>
        </w:rPr>
        <w:t xml:space="preserve">la directora técnica del área de Autonomía Personal y Vida Independiente en la Plataforma Representativa Estatal de Personas con Discapacidad Física (PREDIF), </w:t>
      </w:r>
      <w:r w:rsidR="00D16287" w:rsidRPr="00AD566D">
        <w:rPr>
          <w:rFonts w:ascii="Verdana" w:hAnsi="Verdana"/>
          <w:b/>
        </w:rPr>
        <w:t xml:space="preserve">Myriam </w:t>
      </w:r>
      <w:proofErr w:type="spellStart"/>
      <w:r w:rsidR="00D16287" w:rsidRPr="00AD566D">
        <w:rPr>
          <w:rFonts w:ascii="Verdana" w:hAnsi="Verdana"/>
          <w:b/>
        </w:rPr>
        <w:t>Arnáiz</w:t>
      </w:r>
      <w:proofErr w:type="spellEnd"/>
      <w:r w:rsidR="004A18EA">
        <w:rPr>
          <w:rFonts w:ascii="Verdana" w:hAnsi="Verdana"/>
          <w:bCs/>
        </w:rPr>
        <w:t xml:space="preserve">, </w:t>
      </w:r>
      <w:r w:rsidR="004A18EA" w:rsidRPr="004A18EA">
        <w:rPr>
          <w:rFonts w:ascii="Verdana" w:hAnsi="Verdana"/>
          <w:bCs/>
        </w:rPr>
        <w:t>tras la cual se producirá de nuevo un debate abierto.</w:t>
      </w:r>
    </w:p>
    <w:p w14:paraId="0D89697C" w14:textId="38CE1A31" w:rsidR="00353766" w:rsidRPr="00D16287" w:rsidRDefault="00D16287" w:rsidP="00F079CC">
      <w:pPr>
        <w:ind w:left="-426"/>
        <w:jc w:val="both"/>
        <w:rPr>
          <w:rFonts w:ascii="Verdana" w:hAnsi="Verdana"/>
          <w:b/>
        </w:rPr>
      </w:pPr>
      <w:r w:rsidRPr="00D16287">
        <w:rPr>
          <w:rFonts w:ascii="Verdana" w:hAnsi="Verdana"/>
          <w:b/>
        </w:rPr>
        <w:t>VIOLENCIA CONTRA LAS MUJERES MAYORES CON DISCAPACIDAD</w:t>
      </w:r>
    </w:p>
    <w:p w14:paraId="6BA0668D" w14:textId="42790BFF" w:rsidR="002F33F7" w:rsidRPr="00F057C9" w:rsidRDefault="002F33F7" w:rsidP="00F079CC">
      <w:pPr>
        <w:ind w:left="-426"/>
        <w:jc w:val="both"/>
        <w:rPr>
          <w:rFonts w:ascii="Verdana" w:hAnsi="Verdana"/>
          <w:b/>
        </w:rPr>
      </w:pPr>
      <w:r>
        <w:rPr>
          <w:rFonts w:ascii="Verdana" w:hAnsi="Verdana"/>
        </w:rPr>
        <w:t>Esta última parte de la jornada contará con la a</w:t>
      </w:r>
      <w:r w:rsidRPr="002F33F7">
        <w:rPr>
          <w:rFonts w:ascii="Verdana" w:hAnsi="Verdana"/>
        </w:rPr>
        <w:t>sesora en Derechos de la Mujer de la Sección de Derechos Humanos de la Mujer y Género de la Oficina del Alto Comisionado de las Naciones Unidas para los Derechos Humanos</w:t>
      </w:r>
      <w:r>
        <w:rPr>
          <w:rFonts w:ascii="Verdana" w:hAnsi="Verdana"/>
        </w:rPr>
        <w:t xml:space="preserve">, </w:t>
      </w:r>
      <w:proofErr w:type="spellStart"/>
      <w:r w:rsidRPr="00F057C9">
        <w:rPr>
          <w:rFonts w:ascii="Verdana" w:hAnsi="Verdana"/>
          <w:b/>
        </w:rPr>
        <w:t>Caroline</w:t>
      </w:r>
      <w:proofErr w:type="spellEnd"/>
      <w:r w:rsidRPr="00F057C9">
        <w:rPr>
          <w:rFonts w:ascii="Verdana" w:hAnsi="Verdana"/>
          <w:b/>
        </w:rPr>
        <w:t xml:space="preserve"> </w:t>
      </w:r>
      <w:proofErr w:type="spellStart"/>
      <w:r w:rsidRPr="00F057C9">
        <w:rPr>
          <w:rFonts w:ascii="Verdana" w:hAnsi="Verdana"/>
          <w:b/>
        </w:rPr>
        <w:t>Ouaffo</w:t>
      </w:r>
      <w:proofErr w:type="spellEnd"/>
      <w:r w:rsidRPr="00CD3177">
        <w:rPr>
          <w:rFonts w:ascii="Verdana" w:hAnsi="Verdana"/>
          <w:bCs/>
        </w:rPr>
        <w:t>.</w:t>
      </w:r>
    </w:p>
    <w:p w14:paraId="038B2B62" w14:textId="6C4873CF" w:rsidR="002F33F7" w:rsidRPr="002F33F7" w:rsidRDefault="002F33F7" w:rsidP="002F33F7">
      <w:pPr>
        <w:ind w:left="-426"/>
        <w:jc w:val="both"/>
        <w:rPr>
          <w:rFonts w:ascii="Verdana" w:hAnsi="Verdana"/>
        </w:rPr>
      </w:pPr>
      <w:r>
        <w:rPr>
          <w:rFonts w:ascii="Verdana" w:hAnsi="Verdana"/>
        </w:rPr>
        <w:t>Por último, se debatirá sobre el estado de la cuestión en una mesa redonda en la que intervendrán la s</w:t>
      </w:r>
      <w:r w:rsidRPr="002F33F7">
        <w:rPr>
          <w:rFonts w:ascii="Verdana" w:hAnsi="Verdana"/>
        </w:rPr>
        <w:t>ubdirectora de Sensibilización, Prevención y Estudios de la Violencia de Género de la Delegación del Gobiern</w:t>
      </w:r>
      <w:r>
        <w:rPr>
          <w:rFonts w:ascii="Verdana" w:hAnsi="Verdana"/>
        </w:rPr>
        <w:t xml:space="preserve">o contra la Violencia de Género, </w:t>
      </w:r>
      <w:r w:rsidRPr="00F057C9">
        <w:rPr>
          <w:rFonts w:ascii="Verdana" w:hAnsi="Verdana"/>
          <w:b/>
        </w:rPr>
        <w:t>Itziar Abad</w:t>
      </w:r>
      <w:r w:rsidRPr="00CD3177">
        <w:rPr>
          <w:rFonts w:ascii="Verdana" w:hAnsi="Verdana"/>
          <w:bCs/>
        </w:rPr>
        <w:t>; la</w:t>
      </w:r>
      <w:r>
        <w:rPr>
          <w:rFonts w:ascii="Verdana" w:hAnsi="Verdana"/>
        </w:rPr>
        <w:t xml:space="preserve"> consultora de la Fundación CERMI Mujeres, </w:t>
      </w:r>
      <w:r w:rsidRPr="00F057C9">
        <w:rPr>
          <w:rFonts w:ascii="Verdana" w:hAnsi="Verdana"/>
          <w:b/>
        </w:rPr>
        <w:t>Esther Castellano</w:t>
      </w:r>
      <w:r w:rsidR="0054223E">
        <w:rPr>
          <w:rFonts w:ascii="Verdana" w:hAnsi="Verdana"/>
          <w:b/>
        </w:rPr>
        <w:t>s</w:t>
      </w:r>
      <w:r w:rsidR="00FA4C50">
        <w:rPr>
          <w:rFonts w:ascii="Verdana" w:hAnsi="Verdana"/>
          <w:bCs/>
        </w:rPr>
        <w:t xml:space="preserve"> y la </w:t>
      </w:r>
      <w:r w:rsidR="0054223E" w:rsidRPr="0054223E">
        <w:rPr>
          <w:rFonts w:ascii="Verdana" w:hAnsi="Verdana"/>
          <w:bCs/>
        </w:rPr>
        <w:t>presidenta del CERMI Andalucía</w:t>
      </w:r>
      <w:r w:rsidR="00CD3177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FA4C50" w:rsidRPr="00FA4C50">
        <w:rPr>
          <w:rFonts w:ascii="Verdana" w:hAnsi="Verdana"/>
          <w:b/>
          <w:bCs/>
        </w:rPr>
        <w:t>Marta Castillo</w:t>
      </w:r>
      <w:r w:rsidR="004A18EA">
        <w:rPr>
          <w:rFonts w:ascii="Verdana" w:hAnsi="Verdana"/>
        </w:rPr>
        <w:t>. De nuevo, habrá ocasión para celebrar</w:t>
      </w:r>
      <w:r w:rsidR="004A18EA" w:rsidRPr="004A18EA">
        <w:rPr>
          <w:rFonts w:ascii="Verdana" w:hAnsi="Verdana"/>
        </w:rPr>
        <w:t xml:space="preserve"> un debate abierto.</w:t>
      </w:r>
    </w:p>
    <w:p w14:paraId="0D0C0155" w14:textId="4E3AD64D" w:rsidR="00353766" w:rsidRPr="00CD3177" w:rsidRDefault="00596230" w:rsidP="00353766">
      <w:pPr>
        <w:ind w:left="-426"/>
        <w:jc w:val="both"/>
        <w:rPr>
          <w:rFonts w:ascii="Verdana" w:hAnsi="Verdana"/>
          <w:bCs/>
        </w:rPr>
      </w:pPr>
      <w:r w:rsidRPr="00D21420">
        <w:rPr>
          <w:rFonts w:ascii="Verdana" w:hAnsi="Verdana"/>
        </w:rPr>
        <w:t xml:space="preserve">Para finalizar, la clausura </w:t>
      </w:r>
      <w:r w:rsidR="00D21420" w:rsidRPr="00D21420">
        <w:rPr>
          <w:rFonts w:ascii="Verdana" w:hAnsi="Verdana"/>
        </w:rPr>
        <w:t xml:space="preserve">correrá a cargo de </w:t>
      </w:r>
      <w:r w:rsidR="00353766">
        <w:rPr>
          <w:rFonts w:ascii="Verdana" w:hAnsi="Verdana"/>
        </w:rPr>
        <w:t xml:space="preserve">la </w:t>
      </w:r>
      <w:r w:rsidR="00353766" w:rsidRPr="00353766">
        <w:rPr>
          <w:rFonts w:ascii="Verdana" w:hAnsi="Verdana"/>
        </w:rPr>
        <w:t xml:space="preserve">secretaria de Estado de Igualdad y contra la Violencia de Género, </w:t>
      </w:r>
      <w:r w:rsidR="00353766" w:rsidRPr="00AD566D">
        <w:rPr>
          <w:rFonts w:ascii="Verdana" w:hAnsi="Verdana"/>
          <w:b/>
        </w:rPr>
        <w:t>Ángela Rodríguez</w:t>
      </w:r>
      <w:r w:rsidR="00353766" w:rsidRPr="00353766">
        <w:rPr>
          <w:rFonts w:ascii="Verdana" w:hAnsi="Verdana"/>
        </w:rPr>
        <w:t xml:space="preserve">; el director general de Derechos de las Personas con Discapacidad, </w:t>
      </w:r>
      <w:r w:rsidR="00353766" w:rsidRPr="00AD566D">
        <w:rPr>
          <w:rFonts w:ascii="Verdana" w:hAnsi="Verdana"/>
          <w:b/>
        </w:rPr>
        <w:t>Jesús Martín</w:t>
      </w:r>
      <w:r w:rsidR="00353766" w:rsidRPr="00353766">
        <w:rPr>
          <w:rFonts w:ascii="Verdana" w:hAnsi="Verdana"/>
        </w:rPr>
        <w:t xml:space="preserve"> y la secretaria de</w:t>
      </w:r>
      <w:r w:rsidR="00D16287">
        <w:rPr>
          <w:rFonts w:ascii="Verdana" w:hAnsi="Verdana"/>
        </w:rPr>
        <w:t xml:space="preserve">l Patronato de </w:t>
      </w:r>
      <w:r w:rsidR="00353766" w:rsidRPr="00353766">
        <w:rPr>
          <w:rFonts w:ascii="Verdana" w:hAnsi="Verdana"/>
        </w:rPr>
        <w:t xml:space="preserve">la Fundación CERMI Mujeres, </w:t>
      </w:r>
      <w:r w:rsidR="00353766" w:rsidRPr="00AD566D">
        <w:rPr>
          <w:rFonts w:ascii="Verdana" w:hAnsi="Verdana"/>
          <w:b/>
        </w:rPr>
        <w:t>Pilar Villarino</w:t>
      </w:r>
      <w:r w:rsidR="00353766" w:rsidRPr="00CD3177">
        <w:rPr>
          <w:rFonts w:ascii="Verdana" w:hAnsi="Verdana"/>
          <w:bCs/>
        </w:rPr>
        <w:t>.</w:t>
      </w:r>
    </w:p>
    <w:p w14:paraId="209BCC3C" w14:textId="77777777" w:rsidR="00D16287" w:rsidRDefault="00D16287" w:rsidP="00D16287">
      <w:pPr>
        <w:pStyle w:val="Sinespaciado"/>
        <w:ind w:left="-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PRENSA CERMI:</w:t>
      </w:r>
    </w:p>
    <w:p w14:paraId="13F6CFAC" w14:textId="77777777" w:rsidR="00D16287" w:rsidRDefault="00D16287" w:rsidP="00D16287">
      <w:pPr>
        <w:spacing w:after="0" w:line="0" w:lineRule="atLeast"/>
        <w:ind w:left="-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Almudena Pérez Pedrayo / Tlf. 600 51 60 64</w:t>
      </w:r>
    </w:p>
    <w:p w14:paraId="7E89C3F6" w14:textId="77777777" w:rsidR="00D16287" w:rsidRDefault="00B06682" w:rsidP="00D16287">
      <w:pPr>
        <w:spacing w:after="0" w:line="0" w:lineRule="atLeast"/>
        <w:ind w:left="-426"/>
        <w:rPr>
          <w:rStyle w:val="Hipervnculo"/>
          <w:rFonts w:ascii="Verdana" w:hAnsi="Verdana"/>
          <w:sz w:val="20"/>
          <w:szCs w:val="20"/>
          <w:lang w:val="en-US"/>
        </w:rPr>
      </w:pPr>
      <w:hyperlink r:id="rId8" w:history="1">
        <w:r w:rsidR="00D16287" w:rsidRPr="008A16A6">
          <w:rPr>
            <w:rStyle w:val="Hipervnculo"/>
            <w:rFonts w:ascii="Verdana" w:hAnsi="Verdana"/>
            <w:sz w:val="20"/>
            <w:szCs w:val="20"/>
            <w:lang w:val="en-US"/>
          </w:rPr>
          <w:t>prensa@cermi.es</w:t>
        </w:r>
      </w:hyperlink>
    </w:p>
    <w:bookmarkEnd w:id="2"/>
    <w:bookmarkEnd w:id="3"/>
    <w:p w14:paraId="6946DA86" w14:textId="77777777" w:rsidR="00353766" w:rsidRDefault="00353766" w:rsidP="00CD3177">
      <w:pPr>
        <w:jc w:val="both"/>
        <w:rPr>
          <w:rFonts w:ascii="Verdana" w:hAnsi="Verdana"/>
        </w:rPr>
      </w:pPr>
    </w:p>
    <w:sectPr w:rsidR="00353766" w:rsidSect="00F079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558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3AE74" w14:textId="77777777" w:rsidR="002A5076" w:rsidRDefault="002A5076" w:rsidP="00A534B6">
      <w:pPr>
        <w:spacing w:after="0" w:line="240" w:lineRule="auto"/>
      </w:pPr>
      <w:r>
        <w:separator/>
      </w:r>
    </w:p>
  </w:endnote>
  <w:endnote w:type="continuationSeparator" w:id="0">
    <w:p w14:paraId="4F29E36E" w14:textId="77777777" w:rsidR="002A5076" w:rsidRDefault="002A5076" w:rsidP="00A5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9381" w14:textId="77777777" w:rsidR="004D2D29" w:rsidRDefault="004D2D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6EE05" w14:textId="77777777" w:rsidR="004D2D29" w:rsidRDefault="004D2D2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A726F" w14:textId="77777777" w:rsidR="004D2D29" w:rsidRDefault="004D2D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F8ECB" w14:textId="77777777" w:rsidR="002A5076" w:rsidRDefault="002A5076" w:rsidP="00A534B6">
      <w:pPr>
        <w:spacing w:after="0" w:line="240" w:lineRule="auto"/>
      </w:pPr>
      <w:r>
        <w:separator/>
      </w:r>
    </w:p>
  </w:footnote>
  <w:footnote w:type="continuationSeparator" w:id="0">
    <w:p w14:paraId="68DADE36" w14:textId="77777777" w:rsidR="002A5076" w:rsidRDefault="002A5076" w:rsidP="00A5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DBE64" w14:textId="77777777" w:rsidR="004D2D29" w:rsidRDefault="004D2D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26323" w14:textId="77777777" w:rsidR="00A534B6" w:rsidRDefault="00B8264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32B04DF0" wp14:editId="30AACA7A">
          <wp:simplePos x="0" y="0"/>
          <wp:positionH relativeFrom="margin">
            <wp:posOffset>4063365</wp:posOffset>
          </wp:positionH>
          <wp:positionV relativeFrom="margin">
            <wp:posOffset>-784860</wp:posOffset>
          </wp:positionV>
          <wp:extent cx="1585595" cy="78613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RMI Mujeres con O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9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80E">
      <w:rPr>
        <w:noProof/>
        <w:lang w:eastAsia="es-ES"/>
      </w:rPr>
      <w:drawing>
        <wp:inline distT="0" distB="0" distL="0" distR="0" wp14:anchorId="23267F71" wp14:editId="16F3D2B7">
          <wp:extent cx="1074420" cy="86380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RMIyODS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138" cy="878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600B4" w14:textId="77777777" w:rsidR="004D2D29" w:rsidRDefault="004D2D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D98"/>
    <w:multiLevelType w:val="hybridMultilevel"/>
    <w:tmpl w:val="ECB0C92A"/>
    <w:lvl w:ilvl="0" w:tplc="912A81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52CC"/>
    <w:multiLevelType w:val="hybridMultilevel"/>
    <w:tmpl w:val="49F82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0D3E"/>
    <w:multiLevelType w:val="hybridMultilevel"/>
    <w:tmpl w:val="45AE8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B23FE"/>
    <w:multiLevelType w:val="hybridMultilevel"/>
    <w:tmpl w:val="2452C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12213"/>
    <w:multiLevelType w:val="hybridMultilevel"/>
    <w:tmpl w:val="E6922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01868"/>
    <w:multiLevelType w:val="hybridMultilevel"/>
    <w:tmpl w:val="CA9A1374"/>
    <w:lvl w:ilvl="0" w:tplc="CF5816B6">
      <w:start w:val="22"/>
      <w:numFmt w:val="bullet"/>
      <w:lvlText w:val="-"/>
      <w:lvlJc w:val="left"/>
      <w:pPr>
        <w:ind w:left="177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22D532B"/>
    <w:multiLevelType w:val="hybridMultilevel"/>
    <w:tmpl w:val="C9846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92420"/>
    <w:multiLevelType w:val="hybridMultilevel"/>
    <w:tmpl w:val="CEC62C18"/>
    <w:lvl w:ilvl="0" w:tplc="CAA46F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17359"/>
    <w:multiLevelType w:val="hybridMultilevel"/>
    <w:tmpl w:val="C694B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32914"/>
    <w:multiLevelType w:val="hybridMultilevel"/>
    <w:tmpl w:val="4AEA7946"/>
    <w:lvl w:ilvl="0" w:tplc="A8266C54">
      <w:start w:val="11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1E"/>
    <w:rsid w:val="00021EEC"/>
    <w:rsid w:val="00026DBA"/>
    <w:rsid w:val="00052954"/>
    <w:rsid w:val="00065BEC"/>
    <w:rsid w:val="000703DC"/>
    <w:rsid w:val="000A0D53"/>
    <w:rsid w:val="000A5C4C"/>
    <w:rsid w:val="000D7537"/>
    <w:rsid w:val="000E5DCE"/>
    <w:rsid w:val="000F436E"/>
    <w:rsid w:val="00113B87"/>
    <w:rsid w:val="001240AC"/>
    <w:rsid w:val="0013488A"/>
    <w:rsid w:val="00155293"/>
    <w:rsid w:val="001B4A8D"/>
    <w:rsid w:val="001C4D2A"/>
    <w:rsid w:val="001F59FD"/>
    <w:rsid w:val="00201CCD"/>
    <w:rsid w:val="002371EB"/>
    <w:rsid w:val="00245536"/>
    <w:rsid w:val="00250266"/>
    <w:rsid w:val="002514BA"/>
    <w:rsid w:val="00255DAB"/>
    <w:rsid w:val="00256E1E"/>
    <w:rsid w:val="00271741"/>
    <w:rsid w:val="002754B7"/>
    <w:rsid w:val="0028182A"/>
    <w:rsid w:val="00293942"/>
    <w:rsid w:val="002A3114"/>
    <w:rsid w:val="002A5076"/>
    <w:rsid w:val="002D19B3"/>
    <w:rsid w:val="002D41FE"/>
    <w:rsid w:val="002E17DA"/>
    <w:rsid w:val="002F33F7"/>
    <w:rsid w:val="002F378D"/>
    <w:rsid w:val="002F6F55"/>
    <w:rsid w:val="00346B16"/>
    <w:rsid w:val="00352B7A"/>
    <w:rsid w:val="00353766"/>
    <w:rsid w:val="00365B17"/>
    <w:rsid w:val="00391E73"/>
    <w:rsid w:val="003B0078"/>
    <w:rsid w:val="003B4A73"/>
    <w:rsid w:val="003B4C45"/>
    <w:rsid w:val="003D02FF"/>
    <w:rsid w:val="003D31A8"/>
    <w:rsid w:val="003E2B17"/>
    <w:rsid w:val="003E5EF9"/>
    <w:rsid w:val="00433D92"/>
    <w:rsid w:val="00433DA3"/>
    <w:rsid w:val="00457D0F"/>
    <w:rsid w:val="00467BA0"/>
    <w:rsid w:val="00477511"/>
    <w:rsid w:val="004A18EA"/>
    <w:rsid w:val="004A2E1F"/>
    <w:rsid w:val="004D2D29"/>
    <w:rsid w:val="00502E9B"/>
    <w:rsid w:val="00507E2A"/>
    <w:rsid w:val="0051598D"/>
    <w:rsid w:val="00515ACF"/>
    <w:rsid w:val="0054223E"/>
    <w:rsid w:val="00551152"/>
    <w:rsid w:val="00565F0A"/>
    <w:rsid w:val="00567769"/>
    <w:rsid w:val="0057567F"/>
    <w:rsid w:val="00592F79"/>
    <w:rsid w:val="00596230"/>
    <w:rsid w:val="005B4B2C"/>
    <w:rsid w:val="00605B40"/>
    <w:rsid w:val="006169AE"/>
    <w:rsid w:val="00620928"/>
    <w:rsid w:val="0063694F"/>
    <w:rsid w:val="006379D0"/>
    <w:rsid w:val="00646914"/>
    <w:rsid w:val="00650B0B"/>
    <w:rsid w:val="006571AB"/>
    <w:rsid w:val="0067782A"/>
    <w:rsid w:val="006807AC"/>
    <w:rsid w:val="006850AB"/>
    <w:rsid w:val="006B11E3"/>
    <w:rsid w:val="0071271E"/>
    <w:rsid w:val="0074772A"/>
    <w:rsid w:val="00777D5D"/>
    <w:rsid w:val="00797E5D"/>
    <w:rsid w:val="007B6351"/>
    <w:rsid w:val="00807AF6"/>
    <w:rsid w:val="008151EE"/>
    <w:rsid w:val="008237F8"/>
    <w:rsid w:val="00835210"/>
    <w:rsid w:val="00853F47"/>
    <w:rsid w:val="00877603"/>
    <w:rsid w:val="00887EEF"/>
    <w:rsid w:val="008C6E50"/>
    <w:rsid w:val="008D798F"/>
    <w:rsid w:val="008F4560"/>
    <w:rsid w:val="0090318D"/>
    <w:rsid w:val="00952195"/>
    <w:rsid w:val="009673E4"/>
    <w:rsid w:val="00990781"/>
    <w:rsid w:val="009A0E30"/>
    <w:rsid w:val="009A6648"/>
    <w:rsid w:val="009A71B0"/>
    <w:rsid w:val="009C1A46"/>
    <w:rsid w:val="009C3067"/>
    <w:rsid w:val="009D288C"/>
    <w:rsid w:val="009D7B96"/>
    <w:rsid w:val="00A1080E"/>
    <w:rsid w:val="00A35366"/>
    <w:rsid w:val="00A4616F"/>
    <w:rsid w:val="00A534B6"/>
    <w:rsid w:val="00A666BF"/>
    <w:rsid w:val="00A76BEB"/>
    <w:rsid w:val="00A91C27"/>
    <w:rsid w:val="00A92B1E"/>
    <w:rsid w:val="00AB0D88"/>
    <w:rsid w:val="00AB1ADA"/>
    <w:rsid w:val="00AB3FA1"/>
    <w:rsid w:val="00AD566D"/>
    <w:rsid w:val="00AF62EF"/>
    <w:rsid w:val="00B06682"/>
    <w:rsid w:val="00B07212"/>
    <w:rsid w:val="00B07FDC"/>
    <w:rsid w:val="00B17F36"/>
    <w:rsid w:val="00B263F6"/>
    <w:rsid w:val="00B3107F"/>
    <w:rsid w:val="00B31A11"/>
    <w:rsid w:val="00B32FC6"/>
    <w:rsid w:val="00B33E1A"/>
    <w:rsid w:val="00B515E7"/>
    <w:rsid w:val="00B70097"/>
    <w:rsid w:val="00B74A0E"/>
    <w:rsid w:val="00B8264A"/>
    <w:rsid w:val="00B84EB3"/>
    <w:rsid w:val="00B93E67"/>
    <w:rsid w:val="00B95EF7"/>
    <w:rsid w:val="00BA4468"/>
    <w:rsid w:val="00BB0DC4"/>
    <w:rsid w:val="00BC2586"/>
    <w:rsid w:val="00BE558A"/>
    <w:rsid w:val="00BF3259"/>
    <w:rsid w:val="00BF4550"/>
    <w:rsid w:val="00C039A8"/>
    <w:rsid w:val="00C416BF"/>
    <w:rsid w:val="00C64C9C"/>
    <w:rsid w:val="00CD3177"/>
    <w:rsid w:val="00CE0167"/>
    <w:rsid w:val="00CE2F78"/>
    <w:rsid w:val="00CF63BC"/>
    <w:rsid w:val="00CF7EA2"/>
    <w:rsid w:val="00D11164"/>
    <w:rsid w:val="00D16287"/>
    <w:rsid w:val="00D21420"/>
    <w:rsid w:val="00D257DD"/>
    <w:rsid w:val="00D468F8"/>
    <w:rsid w:val="00D71645"/>
    <w:rsid w:val="00D72484"/>
    <w:rsid w:val="00D76557"/>
    <w:rsid w:val="00D82DBB"/>
    <w:rsid w:val="00DA5F88"/>
    <w:rsid w:val="00DB4DEF"/>
    <w:rsid w:val="00E04CE6"/>
    <w:rsid w:val="00EC369C"/>
    <w:rsid w:val="00ED5752"/>
    <w:rsid w:val="00EE72F4"/>
    <w:rsid w:val="00EE7970"/>
    <w:rsid w:val="00F0217F"/>
    <w:rsid w:val="00F057C9"/>
    <w:rsid w:val="00F079CC"/>
    <w:rsid w:val="00F259A7"/>
    <w:rsid w:val="00F31CBE"/>
    <w:rsid w:val="00F44BC2"/>
    <w:rsid w:val="00F721C5"/>
    <w:rsid w:val="00F77871"/>
    <w:rsid w:val="00FA4C50"/>
    <w:rsid w:val="00FA5EB0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11BA1"/>
  <w15:docId w15:val="{8F04646E-DDB3-4D49-AE26-8DDAA861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B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4B6"/>
  </w:style>
  <w:style w:type="paragraph" w:styleId="Piedepgina">
    <w:name w:val="footer"/>
    <w:basedOn w:val="Normal"/>
    <w:link w:val="PiedepginaCar"/>
    <w:uiPriority w:val="99"/>
    <w:unhideWhenUsed/>
    <w:rsid w:val="00A53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4B6"/>
  </w:style>
  <w:style w:type="character" w:styleId="Hipervnculo">
    <w:name w:val="Hyperlink"/>
    <w:basedOn w:val="Fuentedeprrafopredeter"/>
    <w:unhideWhenUsed/>
    <w:rsid w:val="00A534B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534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7AC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F721C5"/>
    <w:pPr>
      <w:spacing w:after="0" w:line="240" w:lineRule="auto"/>
    </w:pPr>
    <w:rPr>
      <w:rFonts w:ascii="Arial" w:eastAsia="Helvetica" w:hAnsi="Arial" w:cs="Calibri"/>
      <w:sz w:val="28"/>
      <w:szCs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26DBA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26DBA"/>
    <w:rPr>
      <w:rFonts w:ascii="Consolas" w:hAnsi="Consolas" w:cs="Consolas"/>
      <w:sz w:val="21"/>
      <w:szCs w:val="21"/>
    </w:rPr>
  </w:style>
  <w:style w:type="paragraph" w:customStyle="1" w:styleId="paragraph">
    <w:name w:val="paragraph"/>
    <w:basedOn w:val="Normal"/>
    <w:rsid w:val="00353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353766"/>
  </w:style>
  <w:style w:type="character" w:customStyle="1" w:styleId="normaltextrun">
    <w:name w:val="normaltextrun"/>
    <w:basedOn w:val="Fuentedeprrafopredeter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cermi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outu.be/ozli1gRjpx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Menayo, David</dc:creator>
  <cp:lastModifiedBy>Perez Pedrayo, Almudena</cp:lastModifiedBy>
  <cp:revision>3</cp:revision>
  <dcterms:created xsi:type="dcterms:W3CDTF">2021-11-18T16:50:00Z</dcterms:created>
  <dcterms:modified xsi:type="dcterms:W3CDTF">2021-11-18T17:01:00Z</dcterms:modified>
</cp:coreProperties>
</file>